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sz w:val="24"/>
          <w:szCs w:val="24"/>
          <w:lang w:val="en-US" w:eastAsia="en-US"/>
        </w:rPr>
      </w:pPr>
      <w:r w:rsidRPr="00FB5905">
        <w:rPr>
          <w:rFonts w:ascii="Times New Roman" w:eastAsiaTheme="minorHAnsi" w:hAnsi="Times New Roman" w:cs="Times New Roman"/>
          <w:noProof/>
          <w:sz w:val="24"/>
          <w:szCs w:val="24"/>
        </w:rPr>
        <w:drawing>
          <wp:inline distT="0" distB="0" distL="0" distR="0" wp14:anchorId="33E6F102" wp14:editId="3DB8A674">
            <wp:extent cx="640080" cy="6400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inline>
        </w:drawing>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МИНИСТЕРСТВО НАУКИ И ВЫСШЕГО ОБРАЗОВАНИЯ</w:t>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 xml:space="preserve"> РОССИЙСКОЙ ФЕДЕРАЦИИ</w:t>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b/>
          <w:bCs/>
          <w:sz w:val="24"/>
          <w:szCs w:val="24"/>
          <w:lang w:eastAsia="en-US"/>
        </w:rPr>
      </w:pP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b/>
          <w:bCs/>
          <w:sz w:val="24"/>
          <w:szCs w:val="24"/>
          <w:lang w:eastAsia="en-US"/>
        </w:rPr>
      </w:pPr>
      <w:r w:rsidRPr="00FB5905">
        <w:rPr>
          <w:rFonts w:ascii="Times New Roman" w:eastAsiaTheme="minorHAnsi" w:hAnsi="Times New Roman" w:cs="Times New Roman"/>
          <w:b/>
          <w:bCs/>
          <w:sz w:val="24"/>
          <w:szCs w:val="24"/>
          <w:lang w:eastAsia="en-US"/>
        </w:rPr>
        <w:t>«ДОНСКОЙ ГОСУДАРСТВЕННЫЙ ТЕХНИЧЕСКИЙ УНИВЕРСИТЕТ»</w:t>
      </w:r>
    </w:p>
    <w:p w:rsidR="00FB5905" w:rsidRPr="00FB5905" w:rsidRDefault="00FB5905" w:rsidP="00FB5905">
      <w:pPr>
        <w:widowControl w:val="0"/>
        <w:autoSpaceDE w:val="0"/>
        <w:autoSpaceDN w:val="0"/>
        <w:adjustRightInd w:val="0"/>
        <w:spacing w:after="0" w:line="259" w:lineRule="auto"/>
        <w:jc w:val="center"/>
        <w:rPr>
          <w:rFonts w:ascii="Times New Roman" w:eastAsiaTheme="minorHAnsi" w:hAnsi="Times New Roman" w:cs="Times New Roman"/>
          <w:b/>
          <w:bCs/>
          <w:sz w:val="24"/>
          <w:szCs w:val="24"/>
          <w:lang w:eastAsia="en-US"/>
        </w:rPr>
      </w:pPr>
      <w:r w:rsidRPr="00FB5905">
        <w:rPr>
          <w:rFonts w:ascii="Times New Roman" w:eastAsiaTheme="minorHAnsi" w:hAnsi="Times New Roman" w:cs="Times New Roman"/>
          <w:b/>
          <w:bCs/>
          <w:sz w:val="24"/>
          <w:szCs w:val="24"/>
          <w:lang w:eastAsia="en-US"/>
        </w:rPr>
        <w:t>(ДГТУ)</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 xml:space="preserve">Кафедра </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 xml:space="preserve">«Иностранные языки в сфере </w:t>
      </w:r>
      <w:proofErr w:type="spellStart"/>
      <w:r w:rsidRPr="00FB5905">
        <w:rPr>
          <w:rFonts w:ascii="Times New Roman" w:eastAsiaTheme="minorHAnsi" w:hAnsi="Times New Roman" w:cs="Times New Roman"/>
          <w:sz w:val="24"/>
          <w:szCs w:val="24"/>
          <w:lang w:eastAsia="en-US"/>
        </w:rPr>
        <w:t>социогуманитарных</w:t>
      </w:r>
      <w:proofErr w:type="spellEnd"/>
      <w:r w:rsidRPr="00FB5905">
        <w:rPr>
          <w:rFonts w:ascii="Times New Roman" w:eastAsiaTheme="minorHAnsi" w:hAnsi="Times New Roman" w:cs="Times New Roman"/>
          <w:sz w:val="24"/>
          <w:szCs w:val="24"/>
          <w:lang w:eastAsia="en-US"/>
        </w:rPr>
        <w:t xml:space="preserve"> наук»</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hd w:val="clear" w:color="auto" w:fill="FFFFFF"/>
        <w:spacing w:after="0" w:line="259" w:lineRule="auto"/>
        <w:jc w:val="center"/>
        <w:rPr>
          <w:rFonts w:ascii="Times New Roman" w:eastAsiaTheme="minorHAnsi" w:hAnsi="Times New Roman" w:cs="Times New Roman"/>
          <w:b/>
          <w:bCs/>
          <w:sz w:val="24"/>
          <w:szCs w:val="24"/>
          <w:lang w:eastAsia="en-US"/>
        </w:rPr>
      </w:pPr>
      <w:r w:rsidRPr="00FB5905">
        <w:rPr>
          <w:rFonts w:ascii="Times New Roman" w:eastAsiaTheme="minorHAnsi" w:hAnsi="Times New Roman" w:cs="Times New Roman"/>
          <w:b/>
          <w:bCs/>
          <w:sz w:val="24"/>
          <w:szCs w:val="24"/>
          <w:lang w:eastAsia="en-US"/>
        </w:rPr>
        <w:t>Требухина Н.В.</w:t>
      </w:r>
    </w:p>
    <w:p w:rsidR="00FB5905" w:rsidRPr="00FB5905" w:rsidRDefault="00FB5905" w:rsidP="00FB5905">
      <w:pPr>
        <w:shd w:val="clear" w:color="auto" w:fill="FFFFFF"/>
        <w:spacing w:after="0" w:line="259" w:lineRule="auto"/>
        <w:jc w:val="center"/>
        <w:rPr>
          <w:rFonts w:ascii="Times New Roman" w:eastAsiaTheme="minorHAnsi" w:hAnsi="Times New Roman" w:cs="Times New Roman"/>
          <w:b/>
          <w:bCs/>
          <w:sz w:val="24"/>
          <w:szCs w:val="24"/>
          <w:lang w:eastAsia="en-US"/>
        </w:rPr>
      </w:pPr>
    </w:p>
    <w:p w:rsidR="00FB5905" w:rsidRPr="00FB5905" w:rsidRDefault="00FB5905" w:rsidP="00FB5905">
      <w:pPr>
        <w:shd w:val="clear" w:color="auto" w:fill="FFFFFF"/>
        <w:spacing w:after="0" w:line="259" w:lineRule="auto"/>
        <w:jc w:val="center"/>
        <w:rPr>
          <w:rFonts w:ascii="Times New Roman" w:eastAsiaTheme="minorHAnsi" w:hAnsi="Times New Roman" w:cs="Times New Roman"/>
          <w:b/>
          <w:bCs/>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Методические указания и контрольные задания </w:t>
      </w: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по дисциплине </w:t>
      </w: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 «Профессиональная коммуникация на иностранном языке»</w:t>
      </w:r>
      <w:r w:rsidR="004E6814" w:rsidRPr="004E6814">
        <w:rPr>
          <w:rFonts w:ascii="Times New Roman" w:hAnsi="Times New Roman" w:cs="Times New Roman"/>
          <w:b/>
          <w:sz w:val="24"/>
          <w:szCs w:val="24"/>
        </w:rPr>
        <w:t xml:space="preserve"> </w:t>
      </w:r>
      <w:r w:rsidR="004E6814">
        <w:rPr>
          <w:rFonts w:ascii="Times New Roman" w:hAnsi="Times New Roman" w:cs="Times New Roman"/>
          <w:b/>
          <w:sz w:val="24"/>
          <w:szCs w:val="24"/>
        </w:rPr>
        <w:t>(немецкий язык)</w:t>
      </w:r>
    </w:p>
    <w:p w:rsidR="00FB5905" w:rsidRPr="00FB5905" w:rsidRDefault="00FB5905" w:rsidP="00FB5905">
      <w:pPr>
        <w:spacing w:after="0" w:line="259" w:lineRule="auto"/>
        <w:jc w:val="center"/>
        <w:rPr>
          <w:rFonts w:ascii="Times New Roman" w:eastAsiaTheme="minorHAnsi" w:hAnsi="Times New Roman" w:cs="Times New Roman"/>
          <w:b/>
          <w:sz w:val="24"/>
          <w:szCs w:val="24"/>
          <w:lang w:eastAsia="en-US"/>
        </w:rPr>
      </w:pPr>
      <w:r w:rsidRPr="00FB5905">
        <w:rPr>
          <w:rFonts w:ascii="Times New Roman" w:eastAsiaTheme="minorHAnsi" w:hAnsi="Times New Roman" w:cs="Times New Roman"/>
          <w:b/>
          <w:sz w:val="24"/>
          <w:szCs w:val="24"/>
          <w:lang w:eastAsia="en-US"/>
        </w:rPr>
        <w:t xml:space="preserve">для магистрантов заочной формы обучения </w:t>
      </w:r>
    </w:p>
    <w:p w:rsidR="00FB5905" w:rsidRPr="006F486D" w:rsidRDefault="00FB5905" w:rsidP="00FB5905">
      <w:pPr>
        <w:jc w:val="center"/>
        <w:rPr>
          <w:rFonts w:ascii="Times New Roman" w:hAnsi="Times New Roman" w:cs="Times New Roman"/>
          <w:sz w:val="24"/>
          <w:szCs w:val="24"/>
        </w:rPr>
      </w:pPr>
      <w:r w:rsidRPr="00FB5905">
        <w:rPr>
          <w:rFonts w:ascii="Times New Roman" w:eastAsiaTheme="minorHAnsi" w:hAnsi="Times New Roman" w:cs="Times New Roman"/>
          <w:sz w:val="24"/>
          <w:szCs w:val="24"/>
          <w:lang w:eastAsia="en-US"/>
        </w:rPr>
        <w:t xml:space="preserve">по направлению: </w:t>
      </w:r>
      <w:r w:rsidRPr="006F486D">
        <w:rPr>
          <w:rFonts w:ascii="Times New Roman" w:hAnsi="Times New Roman" w:cs="Times New Roman"/>
          <w:sz w:val="24"/>
          <w:szCs w:val="24"/>
        </w:rPr>
        <w:t xml:space="preserve">44.04.04 </w:t>
      </w:r>
      <w:r w:rsidR="002F39C5">
        <w:rPr>
          <w:rFonts w:ascii="Times New Roman" w:hAnsi="Times New Roman" w:cs="Times New Roman"/>
          <w:sz w:val="24"/>
          <w:szCs w:val="24"/>
        </w:rPr>
        <w:t>Подготовка специалистов по работе со спортсменами на этапе высшего спортивного мастерства</w:t>
      </w:r>
      <w:r w:rsidRPr="006F486D">
        <w:rPr>
          <w:rFonts w:ascii="Times New Roman" w:hAnsi="Times New Roman" w:cs="Times New Roman"/>
          <w:sz w:val="24"/>
          <w:szCs w:val="24"/>
        </w:rPr>
        <w:t xml:space="preserve"> </w:t>
      </w:r>
      <w:bookmarkStart w:id="0" w:name="_GoBack"/>
      <w:bookmarkEnd w:id="0"/>
    </w:p>
    <w:p w:rsidR="00FB5905" w:rsidRPr="00FB5905" w:rsidRDefault="00FB5905" w:rsidP="00FB5905">
      <w:pPr>
        <w:spacing w:after="16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jc w:val="center"/>
        <w:rPr>
          <w:rFonts w:ascii="Times New Roman" w:eastAsia="Times New Roman" w:hAnsi="Times New Roman" w:cs="Times New Roman"/>
          <w:sz w:val="24"/>
          <w:szCs w:val="24"/>
        </w:rPr>
      </w:pPr>
      <w:r w:rsidRPr="00FB5905">
        <w:rPr>
          <w:rFonts w:ascii="Times New Roman" w:eastAsia="Times New Roman" w:hAnsi="Times New Roman" w:cs="Times New Roman"/>
          <w:sz w:val="24"/>
          <w:szCs w:val="24"/>
          <w:lang w:val="en-US"/>
        </w:rPr>
        <w:t>I</w:t>
      </w:r>
      <w:r w:rsidRPr="00FB5905">
        <w:rPr>
          <w:rFonts w:ascii="Times New Roman" w:eastAsia="Times New Roman" w:hAnsi="Times New Roman" w:cs="Times New Roman"/>
          <w:sz w:val="24"/>
          <w:szCs w:val="24"/>
        </w:rPr>
        <w:t xml:space="preserve"> курс</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w:t>
      </w:r>
      <w:r w:rsidR="002153B1" w:rsidRPr="002E4E4D">
        <w:rPr>
          <w:rFonts w:ascii="Times New Roman" w:eastAsiaTheme="minorHAnsi" w:hAnsi="Times New Roman" w:cs="Times New Roman"/>
          <w:sz w:val="24"/>
          <w:szCs w:val="24"/>
          <w:lang w:eastAsia="en-US"/>
        </w:rPr>
        <w:t>2</w:t>
      </w:r>
      <w:r w:rsidRPr="00FB5905">
        <w:rPr>
          <w:rFonts w:ascii="Times New Roman" w:eastAsiaTheme="minorHAnsi" w:hAnsi="Times New Roman" w:cs="Times New Roman"/>
          <w:sz w:val="24"/>
          <w:szCs w:val="24"/>
          <w:lang w:eastAsia="en-US"/>
        </w:rPr>
        <w:t xml:space="preserve"> семестр)</w:t>
      </w: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p>
    <w:p w:rsidR="00FB5905" w:rsidRPr="00FB590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Ростов-на-Дону</w:t>
      </w:r>
    </w:p>
    <w:p w:rsidR="00FB5905" w:rsidRPr="002F39C5" w:rsidRDefault="00FB5905" w:rsidP="00FB5905">
      <w:pPr>
        <w:spacing w:after="0" w:line="259" w:lineRule="auto"/>
        <w:jc w:val="center"/>
        <w:rPr>
          <w:rFonts w:ascii="Times New Roman" w:eastAsiaTheme="minorHAnsi" w:hAnsi="Times New Roman" w:cs="Times New Roman"/>
          <w:sz w:val="24"/>
          <w:szCs w:val="24"/>
          <w:lang w:eastAsia="en-US"/>
        </w:rPr>
      </w:pPr>
      <w:r w:rsidRPr="00FB5905">
        <w:rPr>
          <w:rFonts w:ascii="Times New Roman" w:eastAsiaTheme="minorHAnsi" w:hAnsi="Times New Roman" w:cs="Times New Roman"/>
          <w:sz w:val="24"/>
          <w:szCs w:val="24"/>
          <w:lang w:eastAsia="en-US"/>
        </w:rPr>
        <w:t>202</w:t>
      </w:r>
      <w:r w:rsidR="002153B1" w:rsidRPr="002F39C5">
        <w:rPr>
          <w:rFonts w:ascii="Times New Roman" w:eastAsiaTheme="minorHAnsi" w:hAnsi="Times New Roman" w:cs="Times New Roman"/>
          <w:sz w:val="24"/>
          <w:szCs w:val="24"/>
          <w:lang w:eastAsia="en-US"/>
        </w:rPr>
        <w:t>3</w:t>
      </w:r>
    </w:p>
    <w:p w:rsidR="002E66C7" w:rsidRPr="006F486D" w:rsidRDefault="002E66C7" w:rsidP="002E66C7">
      <w:pPr>
        <w:spacing w:after="0"/>
        <w:jc w:val="center"/>
        <w:rPr>
          <w:rFonts w:ascii="Times New Roman" w:hAnsi="Times New Roman" w:cs="Times New Roman"/>
          <w:b/>
          <w:sz w:val="24"/>
          <w:szCs w:val="24"/>
        </w:rPr>
      </w:pPr>
    </w:p>
    <w:p w:rsidR="002E66C7" w:rsidRPr="006F486D" w:rsidRDefault="002E66C7" w:rsidP="002E66C7">
      <w:pPr>
        <w:spacing w:after="0"/>
        <w:jc w:val="center"/>
        <w:rPr>
          <w:rFonts w:ascii="Times New Roman" w:hAnsi="Times New Roman" w:cs="Times New Roman"/>
          <w:b/>
          <w:bCs/>
          <w:sz w:val="24"/>
          <w:szCs w:val="24"/>
        </w:rPr>
      </w:pPr>
      <w:r w:rsidRPr="006F486D">
        <w:rPr>
          <w:rFonts w:ascii="Times New Roman" w:hAnsi="Times New Roman" w:cs="Times New Roman"/>
          <w:b/>
          <w:bCs/>
          <w:sz w:val="24"/>
          <w:szCs w:val="24"/>
        </w:rPr>
        <w:lastRenderedPageBreak/>
        <w:t>Требования к зачету для магистрантов по дисциплине</w:t>
      </w:r>
    </w:p>
    <w:p w:rsidR="002E66C7" w:rsidRPr="006F486D" w:rsidRDefault="002E66C7" w:rsidP="002E66C7">
      <w:pPr>
        <w:spacing w:after="0"/>
        <w:jc w:val="center"/>
        <w:rPr>
          <w:rFonts w:ascii="Times New Roman" w:hAnsi="Times New Roman" w:cs="Times New Roman"/>
          <w:b/>
          <w:bCs/>
          <w:sz w:val="24"/>
          <w:szCs w:val="24"/>
        </w:rPr>
      </w:pPr>
      <w:r w:rsidRPr="006F486D">
        <w:rPr>
          <w:rFonts w:ascii="Times New Roman" w:hAnsi="Times New Roman" w:cs="Times New Roman"/>
          <w:b/>
          <w:bCs/>
          <w:sz w:val="24"/>
          <w:szCs w:val="24"/>
        </w:rPr>
        <w:t>«</w:t>
      </w:r>
      <w:r w:rsidR="002153B1" w:rsidRPr="00FB5905">
        <w:rPr>
          <w:rFonts w:ascii="Times New Roman" w:eastAsiaTheme="minorHAnsi" w:hAnsi="Times New Roman" w:cs="Times New Roman"/>
          <w:b/>
          <w:sz w:val="24"/>
          <w:szCs w:val="24"/>
          <w:lang w:eastAsia="en-US"/>
        </w:rPr>
        <w:t>Профессиональная коммуникация на иностранном языке»</w:t>
      </w:r>
      <w:r w:rsidR="002153B1" w:rsidRPr="004E6814">
        <w:rPr>
          <w:rFonts w:ascii="Times New Roman" w:hAnsi="Times New Roman" w:cs="Times New Roman"/>
          <w:b/>
          <w:sz w:val="24"/>
          <w:szCs w:val="24"/>
        </w:rPr>
        <w:t xml:space="preserve"> </w:t>
      </w:r>
      <w:r w:rsidR="002153B1">
        <w:rPr>
          <w:rFonts w:ascii="Times New Roman" w:hAnsi="Times New Roman" w:cs="Times New Roman"/>
          <w:b/>
          <w:sz w:val="24"/>
          <w:szCs w:val="24"/>
        </w:rPr>
        <w:t>(немецкий язык)</w:t>
      </w:r>
      <w:r w:rsidRPr="006F486D">
        <w:rPr>
          <w:rFonts w:ascii="Times New Roman" w:hAnsi="Times New Roman" w:cs="Times New Roman"/>
          <w:b/>
          <w:bCs/>
          <w:sz w:val="24"/>
          <w:szCs w:val="24"/>
        </w:rPr>
        <w:t>»</w:t>
      </w:r>
    </w:p>
    <w:p w:rsidR="002E66C7" w:rsidRPr="006F486D" w:rsidRDefault="002E66C7" w:rsidP="002E66C7">
      <w:pPr>
        <w:spacing w:after="0"/>
        <w:jc w:val="center"/>
        <w:rPr>
          <w:rFonts w:ascii="Times New Roman" w:hAnsi="Times New Roman" w:cs="Times New Roman"/>
          <w:b/>
          <w:bCs/>
          <w:sz w:val="24"/>
          <w:szCs w:val="24"/>
        </w:rPr>
      </w:pPr>
    </w:p>
    <w:p w:rsidR="002E66C7" w:rsidRPr="006F486D" w:rsidRDefault="002E66C7" w:rsidP="002E66C7">
      <w:pPr>
        <w:shd w:val="clear" w:color="auto" w:fill="FFFFFF"/>
        <w:spacing w:after="0"/>
        <w:jc w:val="both"/>
        <w:rPr>
          <w:rFonts w:ascii="Times New Roman" w:hAnsi="Times New Roman" w:cs="Times New Roman"/>
          <w:b/>
          <w:bCs/>
          <w:sz w:val="24"/>
          <w:szCs w:val="24"/>
        </w:rPr>
      </w:pPr>
      <w:r w:rsidRPr="006F486D">
        <w:rPr>
          <w:rFonts w:ascii="Times New Roman" w:hAnsi="Times New Roman" w:cs="Times New Roman"/>
          <w:bCs/>
          <w:sz w:val="24"/>
          <w:szCs w:val="24"/>
        </w:rPr>
        <w:t>В рамках самостоятельной работы</w:t>
      </w:r>
      <w:r w:rsidRPr="006F486D">
        <w:rPr>
          <w:rFonts w:ascii="Times New Roman" w:hAnsi="Times New Roman" w:cs="Times New Roman"/>
          <w:b/>
          <w:bCs/>
          <w:sz w:val="24"/>
          <w:szCs w:val="24"/>
        </w:rPr>
        <w:t xml:space="preserve"> магистрантам необходимо подготовить к зачету:</w:t>
      </w:r>
    </w:p>
    <w:p w:rsidR="002E66C7" w:rsidRPr="006F486D" w:rsidRDefault="002E66C7" w:rsidP="002E66C7">
      <w:pPr>
        <w:shd w:val="clear" w:color="auto" w:fill="FFFFFF"/>
        <w:spacing w:after="0"/>
        <w:jc w:val="both"/>
        <w:rPr>
          <w:rFonts w:ascii="Times New Roman" w:hAnsi="Times New Roman" w:cs="Times New Roman"/>
          <w:b/>
          <w:bCs/>
          <w:sz w:val="24"/>
          <w:szCs w:val="24"/>
        </w:rPr>
      </w:pPr>
    </w:p>
    <w:p w:rsidR="002E66C7" w:rsidRPr="006F486D" w:rsidRDefault="002E66C7" w:rsidP="002E66C7">
      <w:pPr>
        <w:pStyle w:val="a3"/>
        <w:numPr>
          <w:ilvl w:val="0"/>
          <w:numId w:val="2"/>
        </w:numPr>
        <w:shd w:val="clear" w:color="auto" w:fill="FFFFFF"/>
        <w:spacing w:after="0"/>
        <w:ind w:left="0"/>
        <w:jc w:val="both"/>
        <w:rPr>
          <w:rFonts w:ascii="Times New Roman" w:eastAsia="Times New Roman" w:hAnsi="Times New Roman" w:cs="Times New Roman"/>
          <w:sz w:val="24"/>
          <w:szCs w:val="24"/>
        </w:rPr>
      </w:pPr>
      <w:r w:rsidRPr="006F486D">
        <w:rPr>
          <w:rFonts w:ascii="Times New Roman" w:eastAsia="Times New Roman" w:hAnsi="Times New Roman" w:cs="Times New Roman"/>
          <w:bCs/>
          <w:sz w:val="24"/>
          <w:szCs w:val="24"/>
        </w:rPr>
        <w:t xml:space="preserve">Чтение и перевод </w:t>
      </w:r>
      <w:r w:rsidRPr="006F486D">
        <w:rPr>
          <w:rFonts w:ascii="Times New Roman" w:eastAsia="Times New Roman" w:hAnsi="Times New Roman" w:cs="Times New Roman"/>
          <w:sz w:val="24"/>
          <w:szCs w:val="24"/>
        </w:rPr>
        <w:t xml:space="preserve">аутентичных </w:t>
      </w:r>
      <w:r w:rsidRPr="006F486D">
        <w:rPr>
          <w:rFonts w:ascii="Times New Roman" w:eastAsia="Times New Roman" w:hAnsi="Times New Roman" w:cs="Times New Roman"/>
          <w:bCs/>
          <w:sz w:val="24"/>
          <w:szCs w:val="24"/>
        </w:rPr>
        <w:t>текстов (3 текста) по направлению подготовки. Общий о</w:t>
      </w:r>
      <w:r w:rsidRPr="006F486D">
        <w:rPr>
          <w:rFonts w:ascii="Times New Roman" w:eastAsia="Times New Roman" w:hAnsi="Times New Roman" w:cs="Times New Roman"/>
          <w:sz w:val="24"/>
          <w:szCs w:val="24"/>
        </w:rPr>
        <w:t xml:space="preserve">бъем –15000 печатных знаков. Составить словарь терминов (100-120 единиц). </w:t>
      </w:r>
      <w:r w:rsidRPr="006F486D">
        <w:rPr>
          <w:rFonts w:ascii="Times New Roman" w:hAnsi="Times New Roman" w:cs="Times New Roman"/>
          <w:bCs/>
          <w:sz w:val="24"/>
          <w:szCs w:val="24"/>
        </w:rPr>
        <w:t xml:space="preserve">Написать 3 аннотации к прочитанным текстам. </w:t>
      </w:r>
      <w:r w:rsidRPr="006F486D">
        <w:rPr>
          <w:rFonts w:ascii="Times New Roman" w:eastAsia="Times New Roman" w:hAnsi="Times New Roman" w:cs="Times New Roman"/>
          <w:sz w:val="24"/>
          <w:szCs w:val="24"/>
        </w:rPr>
        <w:t>Преподаватель проверяет чтение вслух и устный перевод с листа.</w:t>
      </w:r>
    </w:p>
    <w:p w:rsidR="002E66C7" w:rsidRPr="006F486D" w:rsidRDefault="002E66C7" w:rsidP="002E66C7">
      <w:pPr>
        <w:pStyle w:val="a3"/>
        <w:numPr>
          <w:ilvl w:val="0"/>
          <w:numId w:val="2"/>
        </w:numPr>
        <w:shd w:val="clear" w:color="auto" w:fill="FFFFFF"/>
        <w:spacing w:after="0"/>
        <w:ind w:left="0"/>
        <w:jc w:val="both"/>
        <w:rPr>
          <w:rFonts w:ascii="Times New Roman" w:hAnsi="Times New Roman" w:cs="Times New Roman"/>
          <w:b/>
          <w:bCs/>
          <w:sz w:val="24"/>
          <w:szCs w:val="24"/>
        </w:rPr>
      </w:pPr>
      <w:r w:rsidRPr="006F486D">
        <w:rPr>
          <w:rFonts w:ascii="Times New Roman" w:eastAsia="Times New Roman" w:hAnsi="Times New Roman" w:cs="Times New Roman"/>
          <w:bCs/>
          <w:sz w:val="24"/>
          <w:szCs w:val="24"/>
        </w:rPr>
        <w:t>Письменный перевод</w:t>
      </w:r>
      <w:r w:rsidRPr="006F486D">
        <w:rPr>
          <w:rFonts w:ascii="Times New Roman" w:eastAsia="Times New Roman" w:hAnsi="Times New Roman" w:cs="Times New Roman"/>
          <w:sz w:val="24"/>
          <w:szCs w:val="24"/>
        </w:rPr>
        <w:t xml:space="preserve"> аутентичных текстов (статей, монографий) по выбранной магистрантом теме или проблеме научно-профессиональной направленности объемом 5000 печатных знаков. </w:t>
      </w:r>
    </w:p>
    <w:p w:rsidR="002E66C7" w:rsidRPr="002E4E4D" w:rsidRDefault="002E66C7" w:rsidP="002E66C7">
      <w:pPr>
        <w:pStyle w:val="a3"/>
        <w:numPr>
          <w:ilvl w:val="0"/>
          <w:numId w:val="2"/>
        </w:numPr>
        <w:shd w:val="clear" w:color="auto" w:fill="FFFFFF"/>
        <w:spacing w:after="0"/>
        <w:ind w:left="0"/>
        <w:jc w:val="both"/>
        <w:rPr>
          <w:rFonts w:ascii="Times New Roman" w:hAnsi="Times New Roman" w:cs="Times New Roman"/>
          <w:b/>
          <w:bCs/>
          <w:sz w:val="24"/>
          <w:szCs w:val="24"/>
        </w:rPr>
      </w:pPr>
      <w:r w:rsidRPr="006F486D">
        <w:rPr>
          <w:rFonts w:ascii="Times New Roman" w:eastAsia="Times New Roman" w:hAnsi="Times New Roman" w:cs="Times New Roman"/>
          <w:bCs/>
          <w:sz w:val="24"/>
          <w:szCs w:val="24"/>
        </w:rPr>
        <w:t>Сообщение-презентация на иностранном языке</w:t>
      </w:r>
      <w:r w:rsidRPr="006F486D">
        <w:rPr>
          <w:rFonts w:ascii="Times New Roman" w:eastAsia="Times New Roman" w:hAnsi="Times New Roman" w:cs="Times New Roman"/>
          <w:sz w:val="24"/>
          <w:szCs w:val="24"/>
        </w:rPr>
        <w:t xml:space="preserve"> по выбранной магистрантом теме или проблеме научно-профессиональной направленности.  Оценивается содержательность, адекватная реализация коммуникативного намерения, логичность, связность, смысловая и структурная завершенность.</w:t>
      </w:r>
    </w:p>
    <w:p w:rsidR="002E4E4D" w:rsidRDefault="002E4E4D" w:rsidP="002E4E4D">
      <w:pPr>
        <w:pStyle w:val="a3"/>
        <w:shd w:val="clear" w:color="auto" w:fill="FFFFFF"/>
        <w:spacing w:after="0"/>
        <w:ind w:left="0"/>
        <w:jc w:val="both"/>
        <w:rPr>
          <w:rFonts w:ascii="Times New Roman" w:eastAsia="Times New Roman" w:hAnsi="Times New Roman" w:cs="Times New Roman"/>
          <w:sz w:val="24"/>
          <w:szCs w:val="24"/>
        </w:rPr>
      </w:pPr>
    </w:p>
    <w:p w:rsidR="002E4E4D" w:rsidRPr="002E4E4D" w:rsidRDefault="002E4E4D" w:rsidP="002E4E4D">
      <w:pPr>
        <w:pStyle w:val="a4"/>
        <w:spacing w:before="0" w:beforeAutospacing="0" w:after="0" w:afterAutospacing="0" w:line="276" w:lineRule="auto"/>
        <w:jc w:val="center"/>
        <w:rPr>
          <w:color w:val="000000"/>
        </w:rPr>
      </w:pPr>
      <w:r w:rsidRPr="002E4E4D">
        <w:rPr>
          <w:color w:val="000000"/>
        </w:rPr>
        <w:t>АННОТИРОВАНИЕ.</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Аннотация - это предельно сжатая характеристика материала, заключающаяся в информации o затронутых в источниках вопросах. Аннотация включает характеристику основной темы, проблемы, объекта, цели работы и ее результаты. В аннотации указывают, что нового несет в себе данный документ в сравнении с другими, родственными по тематике и целевому назначению.</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1-й этап – это чтение исходного текста с целью детального понимания основного содержания текста, осмысления его фактической информации (изучающее чтение).</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 xml:space="preserve"> 2-й этап – это операции с текстом первоисточника: текст разбивается на отдельные смысловые фрагменты с целью извлечения основной информации каждого смыслового фрагмента. </w:t>
      </w:r>
    </w:p>
    <w:p w:rsidR="002E4E4D" w:rsidRPr="002E4E4D" w:rsidRDefault="002E4E4D" w:rsidP="002E4E4D">
      <w:pPr>
        <w:pStyle w:val="a4"/>
        <w:spacing w:before="0" w:beforeAutospacing="0" w:after="0" w:afterAutospacing="0" w:line="276" w:lineRule="auto"/>
        <w:jc w:val="both"/>
        <w:rPr>
          <w:color w:val="000000"/>
        </w:rPr>
      </w:pPr>
      <w:r w:rsidRPr="002E4E4D">
        <w:rPr>
          <w:color w:val="000000"/>
        </w:rPr>
        <w:t>3-й этап – это свертывание, сокращение, обобщение, компрессия выделенной информации и оформление текста в соответствии с принятой моделью.</w:t>
      </w:r>
    </w:p>
    <w:p w:rsidR="002E4E4D" w:rsidRPr="002E4E4D" w:rsidRDefault="002E4E4D" w:rsidP="002E4E4D">
      <w:pPr>
        <w:pStyle w:val="a3"/>
        <w:shd w:val="clear" w:color="auto" w:fill="FFFFFF"/>
        <w:spacing w:after="0"/>
        <w:ind w:left="0"/>
        <w:jc w:val="both"/>
        <w:rPr>
          <w:rFonts w:ascii="Times New Roman" w:hAnsi="Times New Roman" w:cs="Times New Roman"/>
          <w:b/>
          <w:i/>
          <w:sz w:val="24"/>
          <w:szCs w:val="24"/>
        </w:rPr>
      </w:pPr>
    </w:p>
    <w:p w:rsidR="002E4E4D" w:rsidRPr="002E4E4D" w:rsidRDefault="002E4E4D" w:rsidP="002E4E4D">
      <w:pPr>
        <w:spacing w:after="0"/>
        <w:jc w:val="center"/>
        <w:rPr>
          <w:rFonts w:ascii="Times New Roman" w:hAnsi="Times New Roman" w:cs="Times New Roman"/>
          <w:b/>
          <w:sz w:val="24"/>
          <w:szCs w:val="24"/>
        </w:rPr>
      </w:pPr>
      <w:r w:rsidRPr="002E4E4D">
        <w:rPr>
          <w:rFonts w:ascii="Times New Roman" w:hAnsi="Times New Roman" w:cs="Times New Roman"/>
          <w:b/>
          <w:sz w:val="24"/>
          <w:szCs w:val="24"/>
        </w:rPr>
        <w:t xml:space="preserve">Клише (выражения) к составлению аннотации профессионально-ориентированных </w:t>
      </w:r>
      <w:proofErr w:type="gramStart"/>
      <w:r w:rsidRPr="002E4E4D">
        <w:rPr>
          <w:rFonts w:ascii="Times New Roman" w:hAnsi="Times New Roman" w:cs="Times New Roman"/>
          <w:b/>
          <w:sz w:val="24"/>
          <w:szCs w:val="24"/>
        </w:rPr>
        <w:t>текстов  на</w:t>
      </w:r>
      <w:proofErr w:type="gramEnd"/>
      <w:r w:rsidRPr="002E4E4D">
        <w:rPr>
          <w:rFonts w:ascii="Times New Roman" w:hAnsi="Times New Roman" w:cs="Times New Roman"/>
          <w:b/>
          <w:sz w:val="24"/>
          <w:szCs w:val="24"/>
        </w:rPr>
        <w:t xml:space="preserve"> немецком языке:</w:t>
      </w:r>
    </w:p>
    <w:p w:rsidR="002E4E4D" w:rsidRPr="002E4E4D" w:rsidRDefault="002E4E4D" w:rsidP="002E4E4D">
      <w:pPr>
        <w:spacing w:after="0"/>
        <w:jc w:val="both"/>
        <w:rPr>
          <w:rFonts w:ascii="Times New Roman" w:hAnsi="Times New Roman" w:cs="Times New Roman"/>
          <w:sz w:val="24"/>
          <w:szCs w:val="24"/>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F39C5">
        <w:rPr>
          <w:rFonts w:ascii="Times New Roman" w:eastAsia="Calibri" w:hAnsi="Times New Roman" w:cs="Times New Roman"/>
          <w:sz w:val="24"/>
          <w:szCs w:val="24"/>
          <w:lang w:val="en-US" w:eastAsia="en-US"/>
        </w:rPr>
        <w:t>•</w:t>
      </w:r>
      <w:r w:rsidRPr="002F39C5">
        <w:rPr>
          <w:rFonts w:ascii="Times New Roman" w:eastAsia="Calibri" w:hAnsi="Times New Roman" w:cs="Times New Roman"/>
          <w:sz w:val="24"/>
          <w:szCs w:val="24"/>
          <w:lang w:val="en-US" w:eastAsia="en-US"/>
        </w:rPr>
        <w:tab/>
      </w:r>
      <w:r w:rsidRPr="002E4E4D">
        <w:rPr>
          <w:rFonts w:ascii="Times New Roman" w:eastAsia="Calibri" w:hAnsi="Times New Roman" w:cs="Times New Roman"/>
          <w:sz w:val="24"/>
          <w:szCs w:val="24"/>
          <w:lang w:val="en-US" w:eastAsia="en-US"/>
        </w:rPr>
        <w:t>Mein</w:t>
      </w:r>
      <w:r w:rsidRPr="002F39C5">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r w:rsidRPr="002F39C5">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ist</w:t>
      </w:r>
      <w:proofErr w:type="spellEnd"/>
      <w:r w:rsidRPr="002F39C5">
        <w:rPr>
          <w:rFonts w:ascii="Times New Roman" w:eastAsia="Calibri" w:hAnsi="Times New Roman" w:cs="Times New Roman"/>
          <w:sz w:val="24"/>
          <w:szCs w:val="24"/>
          <w:lang w:val="en-US" w:eastAsia="en-US"/>
        </w:rPr>
        <w:t xml:space="preserve"> </w:t>
      </w:r>
      <w:r w:rsidRPr="002E4E4D">
        <w:rPr>
          <w:rFonts w:ascii="Times New Roman" w:eastAsia="Calibri" w:hAnsi="Times New Roman" w:cs="Times New Roman"/>
          <w:sz w:val="24"/>
          <w:szCs w:val="24"/>
          <w:lang w:val="en-US" w:eastAsia="en-US"/>
        </w:rPr>
        <w:t>der</w:t>
      </w:r>
      <w:r w:rsidRPr="002F39C5">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Zeitung</w:t>
      </w:r>
      <w:proofErr w:type="spellEnd"/>
      <w:r w:rsidRPr="002F39C5">
        <w:rPr>
          <w:rFonts w:ascii="Times New Roman" w:eastAsia="Calibri" w:hAnsi="Times New Roman" w:cs="Times New Roman"/>
          <w:sz w:val="24"/>
          <w:szCs w:val="24"/>
          <w:lang w:val="en-US" w:eastAsia="en-US"/>
        </w:rPr>
        <w:t xml:space="preserve"> </w:t>
      </w:r>
      <w:proofErr w:type="gramStart"/>
      <w:r w:rsidRPr="002F39C5">
        <w:rPr>
          <w:rFonts w:ascii="Times New Roman" w:eastAsia="Calibri" w:hAnsi="Times New Roman" w:cs="Times New Roman"/>
          <w:sz w:val="24"/>
          <w:szCs w:val="24"/>
          <w:lang w:val="en-US" w:eastAsia="en-US"/>
        </w:rPr>
        <w:t>……</w:t>
      </w:r>
      <w:proofErr w:type="gramEnd"/>
      <w:r w:rsidRPr="002F39C5">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bzw</w:t>
      </w:r>
      <w:proofErr w:type="spellEnd"/>
      <w:r w:rsidRPr="002F39C5">
        <w:rPr>
          <w:rFonts w:ascii="Times New Roman" w:eastAsia="Calibri" w:hAnsi="Times New Roman" w:cs="Times New Roman"/>
          <w:sz w:val="24"/>
          <w:szCs w:val="24"/>
          <w:lang w:val="en-US" w:eastAsia="en-US"/>
        </w:rPr>
        <w:t xml:space="preserve">. </w:t>
      </w:r>
      <w:proofErr w:type="gramStart"/>
      <w:r w:rsidRPr="002E4E4D">
        <w:rPr>
          <w:rFonts w:ascii="Times New Roman" w:eastAsia="Calibri" w:hAnsi="Times New Roman" w:cs="Times New Roman"/>
          <w:sz w:val="24"/>
          <w:szCs w:val="24"/>
          <w:lang w:val="en-US" w:eastAsia="en-US"/>
        </w:rPr>
        <w:t>der</w:t>
      </w:r>
      <w:proofErr w:type="gramEnd"/>
      <w:r w:rsidRPr="002F39C5">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Zeitschrift</w:t>
      </w:r>
      <w:proofErr w:type="spellEnd"/>
      <w:r w:rsidRPr="002F39C5">
        <w:rPr>
          <w:rFonts w:ascii="Times New Roman" w:eastAsia="Calibri" w:hAnsi="Times New Roman" w:cs="Times New Roman"/>
          <w:sz w:val="24"/>
          <w:szCs w:val="24"/>
          <w:lang w:val="en-US" w:eastAsia="en-US"/>
        </w:rPr>
        <w:t xml:space="preserve"> …… </w:t>
      </w:r>
      <w:proofErr w:type="spellStart"/>
      <w:r w:rsidRPr="002E4E4D">
        <w:rPr>
          <w:rFonts w:ascii="Times New Roman" w:eastAsia="Calibri" w:hAnsi="Times New Roman" w:cs="Times New Roman"/>
          <w:sz w:val="24"/>
          <w:szCs w:val="24"/>
          <w:lang w:val="en-US" w:eastAsia="en-US"/>
        </w:rPr>
        <w:t>vom</w:t>
      </w:r>
      <w:proofErr w:type="spellEnd"/>
      <w:r w:rsidRPr="002F39C5">
        <w:rPr>
          <w:rFonts w:ascii="Times New Roman" w:eastAsia="Calibri" w:hAnsi="Times New Roman" w:cs="Times New Roman"/>
          <w:sz w:val="24"/>
          <w:szCs w:val="24"/>
          <w:lang w:val="en-US" w:eastAsia="en-US"/>
        </w:rPr>
        <w:t xml:space="preserve"> …. </w:t>
      </w:r>
      <w:r w:rsidRPr="002E4E4D">
        <w:rPr>
          <w:rFonts w:ascii="Times New Roman" w:eastAsia="Calibri" w:hAnsi="Times New Roman" w:cs="Times New Roman"/>
          <w:sz w:val="24"/>
          <w:szCs w:val="24"/>
          <w:lang w:val="en-US" w:eastAsia="en-US"/>
        </w:rPr>
        <w:t xml:space="preserve">(Datum) </w:t>
      </w:r>
      <w:proofErr w:type="spellStart"/>
      <w:r w:rsidRPr="002E4E4D">
        <w:rPr>
          <w:rFonts w:ascii="Times New Roman" w:eastAsia="Calibri" w:hAnsi="Times New Roman" w:cs="Times New Roman"/>
          <w:sz w:val="24"/>
          <w:szCs w:val="24"/>
          <w:lang w:val="en-US" w:eastAsia="en-US"/>
        </w:rPr>
        <w:t>entnommen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 xml:space="preserve">Das </w:t>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alrlrussischische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überregionale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regionale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lokale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politische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gesellschaftlich-politische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interessante</w:t>
      </w:r>
      <w:proofErr w:type="spellEnd"/>
      <w:r w:rsidRPr="002E4E4D">
        <w:rPr>
          <w:rFonts w:ascii="Times New Roman" w:eastAsia="Calibri" w:hAnsi="Times New Roman" w:cs="Times New Roman"/>
          <w:sz w:val="24"/>
          <w:szCs w:val="24"/>
          <w:lang w:val="en-US" w:eastAsia="en-US"/>
        </w:rPr>
        <w:t xml:space="preserve"> …) Tageszeitung </w:t>
      </w:r>
      <w:r w:rsidRPr="002E4E4D">
        <w:rPr>
          <w:rFonts w:ascii="Times New Roman" w:eastAsia="Calibri" w:hAnsi="Times New Roman" w:cs="Times New Roman"/>
          <w:sz w:val="24"/>
          <w:szCs w:val="24"/>
          <w:lang w:val="en-US" w:eastAsia="en-US"/>
        </w:rPr>
        <w:sym w:font="Times New Roman" w:char="F05B"/>
      </w:r>
      <w:proofErr w:type="spellStart"/>
      <w:r w:rsidRPr="002E4E4D">
        <w:rPr>
          <w:rFonts w:ascii="Times New Roman" w:eastAsia="Calibri" w:hAnsi="Times New Roman" w:cs="Times New Roman"/>
          <w:sz w:val="24"/>
          <w:szCs w:val="24"/>
          <w:lang w:val="en-US" w:eastAsia="en-US"/>
        </w:rPr>
        <w:t>Wochenzeitung</w:t>
      </w:r>
      <w:proofErr w:type="spellEnd"/>
      <w:r w:rsidRPr="002E4E4D">
        <w:rPr>
          <w:rFonts w:ascii="Times New Roman" w:eastAsia="Calibri" w:hAnsi="Times New Roman" w:cs="Times New Roman"/>
          <w:sz w:val="24"/>
          <w:szCs w:val="24"/>
          <w:lang w:val="en-US" w:eastAsia="en-US"/>
        </w:rPr>
        <w:sym w:font="Times New Roman" w:char="F05D"/>
      </w:r>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 </w:t>
      </w:r>
      <w:proofErr w:type="spellStart"/>
      <w:r w:rsidRPr="002E4E4D">
        <w:rPr>
          <w:rFonts w:ascii="Times New Roman" w:eastAsia="Calibri" w:hAnsi="Times New Roman" w:cs="Times New Roman"/>
          <w:sz w:val="24"/>
          <w:szCs w:val="24"/>
          <w:lang w:val="en-US" w:eastAsia="en-US"/>
        </w:rPr>
        <w:t>Zeitung</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teilt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mit</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berichtet</w:t>
      </w:r>
      <w:proofErr w:type="spellEnd"/>
      <w:proofErr w:type="gram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bringt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einen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etw</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heraus</w:t>
      </w:r>
      <w:proofErr w:type="spellEnd"/>
      <w:proofErr w:type="gram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bringt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einen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unter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Titel</w:t>
      </w:r>
      <w:proofErr w:type="spellEnd"/>
      <w:r w:rsidRPr="002E4E4D">
        <w:rPr>
          <w:rFonts w:ascii="Times New Roman" w:eastAsia="Calibri" w:hAnsi="Times New Roman" w:cs="Times New Roman"/>
          <w:sz w:val="24"/>
          <w:szCs w:val="24"/>
          <w:lang w:val="en-US" w:eastAsia="en-US"/>
        </w:rPr>
        <w:t xml:space="preserve"> … </w:t>
      </w:r>
      <w:proofErr w:type="spellStart"/>
      <w:r w:rsidRPr="002E4E4D">
        <w:rPr>
          <w:rFonts w:ascii="Times New Roman" w:eastAsia="Calibri" w:hAnsi="Times New Roman" w:cs="Times New Roman"/>
          <w:sz w:val="24"/>
          <w:szCs w:val="24"/>
          <w:lang w:val="en-US" w:eastAsia="en-US"/>
        </w:rPr>
        <w:t>heraus</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 xml:space="preserve">Der </w:t>
      </w:r>
      <w:proofErr w:type="spellStart"/>
      <w:r w:rsidRPr="002E4E4D">
        <w:rPr>
          <w:rFonts w:ascii="Times New Roman" w:eastAsia="Calibri" w:hAnsi="Times New Roman" w:cs="Times New Roman"/>
          <w:sz w:val="24"/>
          <w:szCs w:val="24"/>
          <w:lang w:val="en-US" w:eastAsia="en-US"/>
        </w:rPr>
        <w:t>Artikel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befindet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sich</w:t>
      </w:r>
      <w:proofErr w:type="spellEnd"/>
      <w:r w:rsidRPr="002E4E4D">
        <w:rPr>
          <w:rFonts w:ascii="Times New Roman" w:eastAsia="Calibri" w:hAnsi="Times New Roman" w:cs="Times New Roman"/>
          <w:sz w:val="24"/>
          <w:szCs w:val="24"/>
          <w:lang w:val="en-US" w:eastAsia="en-US"/>
        </w:rPr>
        <w:t xml:space="preserve"> auf der </w:t>
      </w:r>
      <w:proofErr w:type="spellStart"/>
      <w:r w:rsidRPr="002E4E4D">
        <w:rPr>
          <w:rFonts w:ascii="Times New Roman" w:eastAsia="Calibri" w:hAnsi="Times New Roman" w:cs="Times New Roman"/>
          <w:sz w:val="24"/>
          <w:szCs w:val="24"/>
          <w:lang w:val="en-US" w:eastAsia="en-US"/>
        </w:rPr>
        <w:t>Seite</w:t>
      </w:r>
      <w:proofErr w:type="spellEnd"/>
      <w:r w:rsidRPr="002E4E4D">
        <w:rPr>
          <w:rFonts w:ascii="Times New Roman" w:eastAsia="Calibri" w:hAnsi="Times New Roman" w:cs="Times New Roman"/>
          <w:sz w:val="24"/>
          <w:szCs w:val="24"/>
          <w:lang w:val="en-US" w:eastAsia="en-US"/>
        </w:rPr>
        <w:t xml:space="preserve">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steht</w:t>
      </w:r>
      <w:proofErr w:type="spellEnd"/>
      <w:proofErr w:type="gramEnd"/>
      <w:r w:rsidRPr="002E4E4D">
        <w:rPr>
          <w:rFonts w:ascii="Times New Roman" w:eastAsia="Calibri" w:hAnsi="Times New Roman" w:cs="Times New Roman"/>
          <w:sz w:val="24"/>
          <w:szCs w:val="24"/>
          <w:lang w:val="en-US" w:eastAsia="en-US"/>
        </w:rPr>
        <w:t xml:space="preserve"> in der </w:t>
      </w:r>
      <w:proofErr w:type="spellStart"/>
      <w:r w:rsidRPr="002E4E4D">
        <w:rPr>
          <w:rFonts w:ascii="Times New Roman" w:eastAsia="Calibri" w:hAnsi="Times New Roman" w:cs="Times New Roman"/>
          <w:sz w:val="24"/>
          <w:szCs w:val="24"/>
          <w:lang w:val="en-US" w:eastAsia="en-US"/>
        </w:rPr>
        <w:t>Rubrik</w:t>
      </w:r>
      <w:proofErr w:type="spellEnd"/>
      <w:r w:rsidRPr="002E4E4D">
        <w:rPr>
          <w:rFonts w:ascii="Times New Roman" w:eastAsia="Calibri" w:hAnsi="Times New Roman" w:cs="Times New Roman"/>
          <w:sz w:val="24"/>
          <w:szCs w:val="24"/>
          <w:lang w:val="en-US" w:eastAsia="en-US"/>
        </w:rPr>
        <w:t xml:space="preserve">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gramStart"/>
      <w:r w:rsidRPr="002E4E4D">
        <w:rPr>
          <w:rFonts w:ascii="Times New Roman" w:eastAsia="Calibri" w:hAnsi="Times New Roman" w:cs="Times New Roman"/>
          <w:sz w:val="24"/>
          <w:szCs w:val="24"/>
          <w:lang w:val="en-US" w:eastAsia="en-US"/>
        </w:rPr>
        <w:t>in</w:t>
      </w:r>
      <w:proofErr w:type="gramEnd"/>
      <w:r w:rsidRPr="002E4E4D">
        <w:rPr>
          <w:rFonts w:ascii="Times New Roman" w:eastAsia="Calibri" w:hAnsi="Times New Roman" w:cs="Times New Roman"/>
          <w:sz w:val="24"/>
          <w:szCs w:val="24"/>
          <w:lang w:val="en-US" w:eastAsia="en-US"/>
        </w:rPr>
        <w:t xml:space="preserve"> der </w:t>
      </w:r>
      <w:proofErr w:type="spellStart"/>
      <w:r w:rsidRPr="002E4E4D">
        <w:rPr>
          <w:rFonts w:ascii="Times New Roman" w:eastAsia="Calibri" w:hAnsi="Times New Roman" w:cs="Times New Roman"/>
          <w:sz w:val="24"/>
          <w:szCs w:val="24"/>
          <w:lang w:val="en-US" w:eastAsia="en-US"/>
        </w:rPr>
        <w:t>Spalte</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Der </w:t>
      </w:r>
      <w:proofErr w:type="spellStart"/>
      <w:r w:rsidRPr="002E4E4D">
        <w:rPr>
          <w:rFonts w:ascii="Times New Roman" w:eastAsia="Calibri" w:hAnsi="Times New Roman" w:cs="Times New Roman"/>
          <w:sz w:val="24"/>
          <w:szCs w:val="24"/>
          <w:lang w:val="en-US" w:eastAsia="en-US"/>
        </w:rPr>
        <w:t>Titel</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t>(</w:t>
      </w:r>
      <w:proofErr w:type="spellStart"/>
      <w:proofErr w:type="gramStart"/>
      <w:r w:rsidRPr="002E4E4D">
        <w:rPr>
          <w:rFonts w:ascii="Times New Roman" w:eastAsia="Calibri" w:hAnsi="Times New Roman" w:cs="Times New Roman"/>
          <w:sz w:val="24"/>
          <w:szCs w:val="24"/>
          <w:lang w:val="en-US" w:eastAsia="en-US"/>
        </w:rPr>
        <w:t>heißt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ist</w:t>
      </w:r>
      <w:proofErr w:type="spellEnd"/>
      <w:r w:rsidRPr="002E4E4D">
        <w:rPr>
          <w:rFonts w:ascii="Times New Roman" w:eastAsia="Calibri" w:hAnsi="Times New Roman" w:cs="Times New Roman"/>
          <w:sz w:val="24"/>
          <w:szCs w:val="24"/>
          <w:lang w:val="en-US" w:eastAsia="en-US"/>
        </w:rPr>
        <w:t xml:space="preserve">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lautet</w:t>
      </w:r>
      <w:proofErr w:type="spellEnd"/>
      <w:proofErr w:type="gramEnd"/>
      <w:r w:rsidRPr="002E4E4D">
        <w:rPr>
          <w:rFonts w:ascii="Times New Roman" w:eastAsia="Calibri" w:hAnsi="Times New Roman" w:cs="Times New Roman"/>
          <w:sz w:val="24"/>
          <w:szCs w:val="24"/>
          <w:lang w:val="en-US" w:eastAsia="en-US"/>
        </w:rPr>
        <w:t xml:space="preserve"> in Deutsch </w:t>
      </w:r>
      <w:proofErr w:type="spellStart"/>
      <w:r w:rsidRPr="002E4E4D">
        <w:rPr>
          <w:rFonts w:ascii="Times New Roman" w:eastAsia="Calibri" w:hAnsi="Times New Roman" w:cs="Times New Roman"/>
          <w:sz w:val="24"/>
          <w:szCs w:val="24"/>
          <w:lang w:val="en-US" w:eastAsia="en-US"/>
        </w:rPr>
        <w:t>ungefähr</w:t>
      </w:r>
      <w:proofErr w:type="spellEnd"/>
      <w:r w:rsidRPr="002E4E4D">
        <w:rPr>
          <w:rFonts w:ascii="Times New Roman" w:eastAsia="Calibri" w:hAnsi="Times New Roman" w:cs="Times New Roman"/>
          <w:sz w:val="24"/>
          <w:szCs w:val="24"/>
          <w:lang w:val="en-US" w:eastAsia="en-US"/>
        </w:rPr>
        <w:t xml:space="preserve"> so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entspricht</w:t>
      </w:r>
      <w:proofErr w:type="spellEnd"/>
      <w:proofErr w:type="gramEnd"/>
      <w:r w:rsidRPr="002E4E4D">
        <w:rPr>
          <w:rFonts w:ascii="Times New Roman" w:eastAsia="Calibri" w:hAnsi="Times New Roman" w:cs="Times New Roman"/>
          <w:sz w:val="24"/>
          <w:szCs w:val="24"/>
          <w:lang w:val="en-US" w:eastAsia="en-US"/>
        </w:rPr>
        <w:t xml:space="preserve"> in Deutsch </w:t>
      </w:r>
      <w:proofErr w:type="spellStart"/>
      <w:r w:rsidRPr="002E4E4D">
        <w:rPr>
          <w:rFonts w:ascii="Times New Roman" w:eastAsia="Calibri" w:hAnsi="Times New Roman" w:cs="Times New Roman"/>
          <w:sz w:val="24"/>
          <w:szCs w:val="24"/>
          <w:lang w:val="en-US" w:eastAsia="en-US"/>
        </w:rPr>
        <w:t>folgendem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Satz</w:t>
      </w:r>
      <w:proofErr w:type="spellEnd"/>
      <w:r w:rsidRPr="002E4E4D">
        <w:rPr>
          <w:rFonts w:ascii="Times New Roman" w:eastAsia="Calibri" w:hAnsi="Times New Roman" w:cs="Times New Roman"/>
          <w:sz w:val="24"/>
          <w:szCs w:val="24"/>
          <w:lang w:val="en-US" w:eastAsia="en-US"/>
        </w:rPr>
        <w:t>: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äußerst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schwer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zu</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übersetzen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deshalb</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würde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ihn</w:t>
      </w:r>
      <w:proofErr w:type="spellEnd"/>
      <w:r w:rsidRPr="002E4E4D">
        <w:rPr>
          <w:rFonts w:ascii="Times New Roman" w:eastAsia="Calibri" w:hAnsi="Times New Roman" w:cs="Times New Roman"/>
          <w:sz w:val="24"/>
          <w:szCs w:val="24"/>
          <w:lang w:val="en-US" w:eastAsia="en-US"/>
        </w:rPr>
        <w:t xml:space="preserve"> so </w:t>
      </w:r>
      <w:proofErr w:type="spellStart"/>
      <w:r w:rsidRPr="002E4E4D">
        <w:rPr>
          <w:rFonts w:ascii="Times New Roman" w:eastAsia="Calibri" w:hAnsi="Times New Roman" w:cs="Times New Roman"/>
          <w:sz w:val="24"/>
          <w:szCs w:val="24"/>
          <w:lang w:val="en-US" w:eastAsia="en-US"/>
        </w:rPr>
        <w:t>formulieren</w:t>
      </w:r>
      <w:proofErr w:type="spellEnd"/>
      <w:r w:rsidRPr="002E4E4D">
        <w:rPr>
          <w:rFonts w:ascii="Times New Roman" w:eastAsia="Calibri" w:hAnsi="Times New Roman" w:cs="Times New Roman"/>
          <w:sz w:val="24"/>
          <w:szCs w:val="24"/>
          <w:lang w:val="en-US" w:eastAsia="en-US"/>
        </w:rPr>
        <w:t xml:space="preserve">: ... / </w:t>
      </w:r>
      <w:proofErr w:type="spellStart"/>
      <w:r w:rsidRPr="002E4E4D">
        <w:rPr>
          <w:rFonts w:ascii="Times New Roman" w:eastAsia="Calibri" w:hAnsi="Times New Roman" w:cs="Times New Roman"/>
          <w:sz w:val="24"/>
          <w:szCs w:val="24"/>
          <w:lang w:val="en-US" w:eastAsia="en-US"/>
        </w:rPr>
        <w:t>deshalb</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würde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ihn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etw</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ändern</w:t>
      </w:r>
      <w:proofErr w:type="spellEnd"/>
      <w:proofErr w:type="gram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r>
      <w:proofErr w:type="spellStart"/>
      <w:r w:rsidRPr="002E4E4D">
        <w:rPr>
          <w:rFonts w:ascii="Times New Roman" w:eastAsia="Calibri" w:hAnsi="Times New Roman" w:cs="Times New Roman"/>
          <w:sz w:val="24"/>
          <w:szCs w:val="24"/>
          <w:lang w:val="en-US" w:eastAsia="en-US"/>
        </w:rPr>
        <w:t>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würde</w:t>
      </w:r>
      <w:proofErr w:type="spellEnd"/>
      <w:r w:rsidRPr="002E4E4D">
        <w:rPr>
          <w:rFonts w:ascii="Times New Roman" w:eastAsia="Calibri" w:hAnsi="Times New Roman" w:cs="Times New Roman"/>
          <w:sz w:val="24"/>
          <w:szCs w:val="24"/>
          <w:lang w:val="en-US" w:eastAsia="en-US"/>
        </w:rPr>
        <w:t xml:space="preserve"> den </w:t>
      </w:r>
      <w:proofErr w:type="spellStart"/>
      <w:r w:rsidRPr="002E4E4D">
        <w:rPr>
          <w:rFonts w:ascii="Times New Roman" w:eastAsia="Calibri" w:hAnsi="Times New Roman" w:cs="Times New Roman"/>
          <w:sz w:val="24"/>
          <w:szCs w:val="24"/>
          <w:lang w:val="en-US" w:eastAsia="en-US"/>
        </w:rPr>
        <w:t>Titel</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ungefähr</w:t>
      </w:r>
      <w:proofErr w:type="spellEnd"/>
      <w:r w:rsidRPr="002E4E4D">
        <w:rPr>
          <w:rFonts w:ascii="Times New Roman" w:eastAsia="Calibri" w:hAnsi="Times New Roman" w:cs="Times New Roman"/>
          <w:sz w:val="24"/>
          <w:szCs w:val="24"/>
          <w:lang w:val="en-US" w:eastAsia="en-US"/>
        </w:rPr>
        <w:t xml:space="preserve"> so </w:t>
      </w:r>
      <w:proofErr w:type="spellStart"/>
      <w:r w:rsidRPr="002E4E4D">
        <w:rPr>
          <w:rFonts w:ascii="Times New Roman" w:eastAsia="Calibri" w:hAnsi="Times New Roman" w:cs="Times New Roman"/>
          <w:sz w:val="24"/>
          <w:szCs w:val="24"/>
          <w:lang w:val="en-US" w:eastAsia="en-US"/>
        </w:rPr>
        <w:t>übersetzen</w:t>
      </w:r>
      <w:proofErr w:type="spellEnd"/>
      <w:r w:rsidRPr="002E4E4D">
        <w:rPr>
          <w:rFonts w:ascii="Times New Roman" w:eastAsia="Calibri" w:hAnsi="Times New Roman" w:cs="Times New Roman"/>
          <w:sz w:val="24"/>
          <w:szCs w:val="24"/>
          <w:lang w:val="en-US" w:eastAsia="en-US"/>
        </w:rPr>
        <w:t>: ...</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ind w:firstLine="708"/>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 xml:space="preserve">Das </w:t>
      </w:r>
      <w:proofErr w:type="spellStart"/>
      <w:r w:rsidRPr="002E4E4D">
        <w:rPr>
          <w:rFonts w:ascii="Times New Roman" w:eastAsia="Calibri" w:hAnsi="Times New Roman" w:cs="Times New Roman"/>
          <w:sz w:val="24"/>
          <w:szCs w:val="24"/>
          <w:lang w:val="en-US" w:eastAsia="en-US"/>
        </w:rPr>
        <w:t>Thema</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In </w:t>
      </w:r>
      <w:proofErr w:type="spellStart"/>
      <w:r w:rsidRPr="002E4E4D">
        <w:rPr>
          <w:rFonts w:ascii="Times New Roman" w:eastAsia="Calibri" w:hAnsi="Times New Roman" w:cs="Times New Roman"/>
          <w:sz w:val="24"/>
          <w:szCs w:val="24"/>
          <w:lang w:val="en-US" w:eastAsia="en-US"/>
        </w:rPr>
        <w:t>diesem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Artikel</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r>
      <w:proofErr w:type="spellStart"/>
      <w:r w:rsidRPr="002E4E4D">
        <w:rPr>
          <w:rFonts w:ascii="Times New Roman" w:eastAsia="Calibri" w:hAnsi="Times New Roman" w:cs="Times New Roman"/>
          <w:sz w:val="24"/>
          <w:szCs w:val="24"/>
          <w:lang w:val="en-US" w:eastAsia="en-US"/>
        </w:rPr>
        <w:t>Im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Mittelpunkt</w:t>
      </w:r>
      <w:proofErr w:type="spellEnd"/>
      <w:r w:rsidRPr="002E4E4D">
        <w:rPr>
          <w:rFonts w:ascii="Times New Roman" w:eastAsia="Calibri" w:hAnsi="Times New Roman" w:cs="Times New Roman"/>
          <w:sz w:val="24"/>
          <w:szCs w:val="24"/>
          <w:lang w:val="en-US" w:eastAsia="en-US"/>
        </w:rPr>
        <w:t xml:space="preserve"> / </w:t>
      </w:r>
      <w:proofErr w:type="spellStart"/>
      <w:r w:rsidRPr="002E4E4D">
        <w:rPr>
          <w:rFonts w:ascii="Times New Roman" w:eastAsia="Calibri" w:hAnsi="Times New Roman" w:cs="Times New Roman"/>
          <w:sz w:val="24"/>
          <w:szCs w:val="24"/>
          <w:lang w:val="en-US" w:eastAsia="en-US"/>
        </w:rPr>
        <w:t>Im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Blickpunkt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stehen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 </w:t>
      </w:r>
      <w:proofErr w:type="spellStart"/>
      <w:r w:rsidRPr="002E4E4D">
        <w:rPr>
          <w:rFonts w:ascii="Times New Roman" w:eastAsia="Calibri" w:hAnsi="Times New Roman" w:cs="Times New Roman"/>
          <w:sz w:val="24"/>
          <w:szCs w:val="24"/>
          <w:lang w:val="en-US" w:eastAsia="en-US"/>
        </w:rPr>
        <w:t>Zeitung</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berichtet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über</w:t>
      </w:r>
      <w:proofErr w:type="spellEnd"/>
      <w:r w:rsidRPr="002E4E4D">
        <w:rPr>
          <w:rFonts w:ascii="Times New Roman" w:eastAsia="Calibri" w:hAnsi="Times New Roman" w:cs="Times New Roman"/>
          <w:sz w:val="24"/>
          <w:szCs w:val="24"/>
          <w:lang w:val="en-US" w:eastAsia="en-US"/>
        </w:rPr>
        <w:t xml:space="preserve"> dieses </w:t>
      </w:r>
      <w:proofErr w:type="spellStart"/>
      <w:r w:rsidRPr="002E4E4D">
        <w:rPr>
          <w:rFonts w:ascii="Times New Roman" w:eastAsia="Calibri" w:hAnsi="Times New Roman" w:cs="Times New Roman"/>
          <w:sz w:val="24"/>
          <w:szCs w:val="24"/>
          <w:lang w:val="en-US" w:eastAsia="en-US"/>
        </w:rPr>
        <w:t>Ereignis</w:t>
      </w:r>
      <w:proofErr w:type="spellEnd"/>
      <w:r w:rsidRPr="002E4E4D">
        <w:rPr>
          <w:rFonts w:ascii="Times New Roman" w:eastAsia="Calibri" w:hAnsi="Times New Roman" w:cs="Times New Roman"/>
          <w:sz w:val="24"/>
          <w:szCs w:val="24"/>
          <w:lang w:val="en-US" w:eastAsia="en-US"/>
        </w:rPr>
        <w:t xml:space="preserve"> in </w:t>
      </w:r>
      <w:proofErr w:type="spellStart"/>
      <w:r w:rsidRPr="002E4E4D">
        <w:rPr>
          <w:rFonts w:ascii="Times New Roman" w:eastAsia="Calibri" w:hAnsi="Times New Roman" w:cs="Times New Roman"/>
          <w:sz w:val="24"/>
          <w:szCs w:val="24"/>
          <w:lang w:val="en-US" w:eastAsia="en-US"/>
        </w:rPr>
        <w:t>Schlagzeilen</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Dieses </w:t>
      </w:r>
      <w:proofErr w:type="spellStart"/>
      <w:r w:rsidRPr="002E4E4D">
        <w:rPr>
          <w:rFonts w:ascii="Times New Roman" w:eastAsia="Calibri" w:hAnsi="Times New Roman" w:cs="Times New Roman"/>
          <w:sz w:val="24"/>
          <w:szCs w:val="24"/>
          <w:lang w:val="en-US" w:eastAsia="en-US"/>
        </w:rPr>
        <w:t>Ereignis</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das </w:t>
      </w:r>
      <w:proofErr w:type="spellStart"/>
      <w:r w:rsidRPr="002E4E4D">
        <w:rPr>
          <w:rFonts w:ascii="Times New Roman" w:eastAsia="Calibri" w:hAnsi="Times New Roman" w:cs="Times New Roman"/>
          <w:sz w:val="24"/>
          <w:szCs w:val="24"/>
          <w:lang w:val="en-US" w:eastAsia="en-US"/>
        </w:rPr>
        <w:t>Thema</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Nummer</w:t>
      </w:r>
      <w:proofErr w:type="spellEnd"/>
      <w:r w:rsidRPr="002E4E4D">
        <w:rPr>
          <w:rFonts w:ascii="Times New Roman" w:eastAsia="Calibri" w:hAnsi="Times New Roman" w:cs="Times New Roman"/>
          <w:sz w:val="24"/>
          <w:szCs w:val="24"/>
          <w:lang w:val="en-US" w:eastAsia="en-US"/>
        </w:rPr>
        <w:t xml:space="preserve"> 1 </w:t>
      </w:r>
      <w:proofErr w:type="spellStart"/>
      <w:r w:rsidRPr="002E4E4D">
        <w:rPr>
          <w:rFonts w:ascii="Times New Roman" w:eastAsia="Calibri" w:hAnsi="Times New Roman" w:cs="Times New Roman"/>
          <w:sz w:val="24"/>
          <w:szCs w:val="24"/>
          <w:lang w:val="en-US" w:eastAsia="en-US"/>
        </w:rPr>
        <w:t>aller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Zeitungen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Dieses </w:t>
      </w:r>
      <w:proofErr w:type="spellStart"/>
      <w:r w:rsidRPr="002E4E4D">
        <w:rPr>
          <w:rFonts w:ascii="Times New Roman" w:eastAsia="Calibri" w:hAnsi="Times New Roman" w:cs="Times New Roman"/>
          <w:sz w:val="24"/>
          <w:szCs w:val="24"/>
          <w:lang w:val="en-US" w:eastAsia="en-US"/>
        </w:rPr>
        <w:t>Ereignis</w:t>
      </w:r>
      <w:proofErr w:type="spellEnd"/>
      <w:r w:rsidRPr="002E4E4D">
        <w:rPr>
          <w:rFonts w:ascii="Times New Roman" w:eastAsia="Calibri" w:hAnsi="Times New Roman" w:cs="Times New Roman"/>
          <w:sz w:val="24"/>
          <w:szCs w:val="24"/>
          <w:lang w:val="en-US" w:eastAsia="en-US"/>
        </w:rPr>
        <w:t xml:space="preserve"> </w:t>
      </w:r>
      <w:proofErr w:type="spellStart"/>
      <w:proofErr w:type="gramStart"/>
      <w:r w:rsidRPr="002E4E4D">
        <w:rPr>
          <w:rFonts w:ascii="Times New Roman" w:eastAsia="Calibri" w:hAnsi="Times New Roman" w:cs="Times New Roman"/>
          <w:sz w:val="24"/>
          <w:szCs w:val="24"/>
          <w:lang w:val="en-US" w:eastAsia="en-US"/>
        </w:rPr>
        <w:t>ist</w:t>
      </w:r>
      <w:proofErr w:type="spellEnd"/>
      <w:proofErr w:type="gramEnd"/>
      <w:r w:rsidRPr="002E4E4D">
        <w:rPr>
          <w:rFonts w:ascii="Times New Roman" w:eastAsia="Calibri" w:hAnsi="Times New Roman" w:cs="Times New Roman"/>
          <w:sz w:val="24"/>
          <w:szCs w:val="24"/>
          <w:lang w:val="en-US" w:eastAsia="en-US"/>
        </w:rPr>
        <w:t xml:space="preserve"> die </w:t>
      </w:r>
      <w:proofErr w:type="spellStart"/>
      <w:r w:rsidRPr="002E4E4D">
        <w:rPr>
          <w:rFonts w:ascii="Times New Roman" w:eastAsia="Calibri" w:hAnsi="Times New Roman" w:cs="Times New Roman"/>
          <w:sz w:val="24"/>
          <w:szCs w:val="24"/>
          <w:lang w:val="en-US" w:eastAsia="en-US"/>
        </w:rPr>
        <w:t>Spitzenmeldung</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aller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Zeitungen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t>•</w:t>
      </w:r>
      <w:r w:rsidRPr="002E4E4D">
        <w:rPr>
          <w:rFonts w:ascii="Times New Roman" w:eastAsia="Calibri" w:hAnsi="Times New Roman" w:cs="Times New Roman"/>
          <w:sz w:val="24"/>
          <w:szCs w:val="24"/>
          <w:lang w:val="en-US" w:eastAsia="en-US"/>
        </w:rPr>
        <w:tab/>
        <w:t xml:space="preserve">Der </w:t>
      </w:r>
      <w:proofErr w:type="spellStart"/>
      <w:r w:rsidRPr="002E4E4D">
        <w:rPr>
          <w:rFonts w:ascii="Times New Roman" w:eastAsia="Calibri" w:hAnsi="Times New Roman" w:cs="Times New Roman"/>
          <w:sz w:val="24"/>
          <w:szCs w:val="24"/>
          <w:lang w:val="en-US" w:eastAsia="en-US"/>
        </w:rPr>
        <w:t>Autor</w:t>
      </w:r>
      <w:proofErr w:type="spellEnd"/>
      <w:r w:rsidRPr="002E4E4D">
        <w:rPr>
          <w:rFonts w:ascii="Times New Roman" w:eastAsia="Calibri" w:hAnsi="Times New Roman" w:cs="Times New Roman"/>
          <w:sz w:val="24"/>
          <w:szCs w:val="24"/>
          <w:lang w:val="en-US" w:eastAsia="en-US"/>
        </w:rPr>
        <w:t xml:space="preserve"> / Der </w:t>
      </w:r>
      <w:proofErr w:type="spellStart"/>
      <w:r w:rsidRPr="002E4E4D">
        <w:rPr>
          <w:rFonts w:ascii="Times New Roman" w:eastAsia="Calibri" w:hAnsi="Times New Roman" w:cs="Times New Roman"/>
          <w:sz w:val="24"/>
          <w:szCs w:val="24"/>
          <w:lang w:val="en-US" w:eastAsia="en-US"/>
        </w:rPr>
        <w:t>Korrespondent</w:t>
      </w:r>
      <w:proofErr w:type="spellEnd"/>
      <w:r w:rsidRPr="002E4E4D">
        <w:rPr>
          <w:rFonts w:ascii="Times New Roman" w:eastAsia="Calibri" w:hAnsi="Times New Roman" w:cs="Times New Roman"/>
          <w:sz w:val="24"/>
          <w:szCs w:val="24"/>
          <w:lang w:val="en-US" w:eastAsia="en-US"/>
        </w:rPr>
        <w:t xml:space="preserve"> / Der </w:t>
      </w:r>
      <w:proofErr w:type="spellStart"/>
      <w:r w:rsidRPr="002E4E4D">
        <w:rPr>
          <w:rFonts w:ascii="Times New Roman" w:eastAsia="Calibri" w:hAnsi="Times New Roman" w:cs="Times New Roman"/>
          <w:sz w:val="24"/>
          <w:szCs w:val="24"/>
          <w:lang w:val="en-US" w:eastAsia="en-US"/>
        </w:rPr>
        <w:t>Berichterstatter</w:t>
      </w:r>
      <w:proofErr w:type="spellEnd"/>
      <w:r w:rsidRPr="002E4E4D">
        <w:rPr>
          <w:rFonts w:ascii="Times New Roman" w:eastAsia="Calibri" w:hAnsi="Times New Roman" w:cs="Times New Roman"/>
          <w:sz w:val="24"/>
          <w:szCs w:val="24"/>
          <w:lang w:val="en-US" w:eastAsia="en-US"/>
        </w:rPr>
        <w:t xml:space="preserve"> / der </w:t>
      </w:r>
      <w:proofErr w:type="spellStart"/>
      <w:r w:rsidRPr="002E4E4D">
        <w:rPr>
          <w:rFonts w:ascii="Times New Roman" w:eastAsia="Calibri" w:hAnsi="Times New Roman" w:cs="Times New Roman"/>
          <w:sz w:val="24"/>
          <w:szCs w:val="24"/>
          <w:lang w:val="en-US" w:eastAsia="en-US"/>
        </w:rPr>
        <w:t>Verfasser</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behandelt</w:t>
      </w:r>
      <w:proofErr w:type="spellEnd"/>
      <w:proofErr w:type="gramEnd"/>
      <w:r w:rsidRPr="002E4E4D">
        <w:rPr>
          <w:rFonts w:ascii="Times New Roman" w:eastAsia="Calibri" w:hAnsi="Times New Roman" w:cs="Times New Roman"/>
          <w:sz w:val="24"/>
          <w:szCs w:val="24"/>
          <w:lang w:val="en-US" w:eastAsia="en-US"/>
        </w:rPr>
        <w:t xml:space="preserve"> / </w:t>
      </w:r>
      <w:proofErr w:type="spellStart"/>
      <w:r w:rsidRPr="002E4E4D">
        <w:rPr>
          <w:rFonts w:ascii="Times New Roman" w:eastAsia="Calibri" w:hAnsi="Times New Roman" w:cs="Times New Roman"/>
          <w:sz w:val="24"/>
          <w:szCs w:val="24"/>
          <w:lang w:val="en-US" w:eastAsia="en-US"/>
        </w:rPr>
        <w:t>erörtert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ein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wichtiges</w:t>
      </w:r>
      <w:proofErr w:type="spellEnd"/>
      <w:r w:rsidRPr="002E4E4D">
        <w:rPr>
          <w:rFonts w:ascii="Times New Roman" w:eastAsia="Calibri" w:hAnsi="Times New Roman" w:cs="Times New Roman"/>
          <w:sz w:val="24"/>
          <w:szCs w:val="24"/>
          <w:lang w:val="en-US" w:eastAsia="en-US"/>
        </w:rPr>
        <w:t xml:space="preserve"> Problem / </w:t>
      </w:r>
      <w:proofErr w:type="spellStart"/>
      <w:r w:rsidRPr="002E4E4D">
        <w:rPr>
          <w:rFonts w:ascii="Times New Roman" w:eastAsia="Calibri" w:hAnsi="Times New Roman" w:cs="Times New Roman"/>
          <w:sz w:val="24"/>
          <w:szCs w:val="24"/>
          <w:lang w:val="en-US" w:eastAsia="en-US"/>
        </w:rPr>
        <w:t>folgendes</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Thema</w:t>
      </w:r>
      <w:proofErr w:type="spellEnd"/>
      <w:r w:rsidRPr="002E4E4D">
        <w:rPr>
          <w:rFonts w:ascii="Times New Roman" w:eastAsia="Calibri" w:hAnsi="Times New Roman" w:cs="Times New Roman"/>
          <w:sz w:val="24"/>
          <w:szCs w:val="24"/>
          <w:lang w:val="en-US" w:eastAsia="en-US"/>
        </w:rPr>
        <w:t>: …</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stellt</w:t>
      </w:r>
      <w:proofErr w:type="spellEnd"/>
      <w:proofErr w:type="gramEnd"/>
      <w:r w:rsidRPr="002E4E4D">
        <w:rPr>
          <w:rFonts w:ascii="Times New Roman" w:eastAsia="Calibri" w:hAnsi="Times New Roman" w:cs="Times New Roman"/>
          <w:sz w:val="24"/>
          <w:szCs w:val="24"/>
          <w:lang w:val="en-US" w:eastAsia="en-US"/>
        </w:rPr>
        <w:t xml:space="preserve"> …. (</w:t>
      </w:r>
      <w:proofErr w:type="spellStart"/>
      <w:proofErr w:type="gramStart"/>
      <w:r w:rsidRPr="002E4E4D">
        <w:rPr>
          <w:rFonts w:ascii="Times New Roman" w:eastAsia="Calibri" w:hAnsi="Times New Roman" w:cs="Times New Roman"/>
          <w:sz w:val="24"/>
          <w:szCs w:val="24"/>
          <w:lang w:val="en-US" w:eastAsia="en-US"/>
        </w:rPr>
        <w:t>kritisch</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dar</w:t>
      </w:r>
      <w:proofErr w:type="spellEnd"/>
      <w:r w:rsidRPr="002E4E4D">
        <w:rPr>
          <w:rFonts w:ascii="Times New Roman" w:eastAsia="Calibri" w:hAnsi="Times New Roman" w:cs="Times New Roman"/>
          <w:sz w:val="24"/>
          <w:szCs w:val="24"/>
          <w:lang w:val="en-US" w:eastAsia="en-US"/>
        </w:rPr>
        <w:t xml:space="preserve"> (z. B., </w:t>
      </w:r>
      <w:proofErr w:type="spellStart"/>
      <w:r w:rsidRPr="002E4E4D">
        <w:rPr>
          <w:rFonts w:ascii="Times New Roman" w:eastAsia="Calibri" w:hAnsi="Times New Roman" w:cs="Times New Roman"/>
          <w:sz w:val="24"/>
          <w:szCs w:val="24"/>
          <w:lang w:val="en-US" w:eastAsia="en-US"/>
        </w:rPr>
        <w:t>stellt</w:t>
      </w:r>
      <w:proofErr w:type="spellEnd"/>
      <w:r w:rsidRPr="002E4E4D">
        <w:rPr>
          <w:rFonts w:ascii="Times New Roman" w:eastAsia="Calibri" w:hAnsi="Times New Roman" w:cs="Times New Roman"/>
          <w:sz w:val="24"/>
          <w:szCs w:val="24"/>
          <w:lang w:val="en-US" w:eastAsia="en-US"/>
        </w:rPr>
        <w:t xml:space="preserve"> das </w:t>
      </w:r>
      <w:proofErr w:type="spellStart"/>
      <w:r w:rsidRPr="002E4E4D">
        <w:rPr>
          <w:rFonts w:ascii="Times New Roman" w:eastAsia="Calibri" w:hAnsi="Times New Roman" w:cs="Times New Roman"/>
          <w:sz w:val="24"/>
          <w:szCs w:val="24"/>
          <w:lang w:val="en-US" w:eastAsia="en-US"/>
        </w:rPr>
        <w:t>Leben</w:t>
      </w:r>
      <w:proofErr w:type="spellEnd"/>
      <w:r w:rsidRPr="002E4E4D">
        <w:rPr>
          <w:rFonts w:ascii="Times New Roman" w:eastAsia="Calibri" w:hAnsi="Times New Roman" w:cs="Times New Roman"/>
          <w:sz w:val="24"/>
          <w:szCs w:val="24"/>
          <w:lang w:val="en-US" w:eastAsia="en-US"/>
        </w:rPr>
        <w:t xml:space="preserve"> auf </w:t>
      </w:r>
      <w:proofErr w:type="spellStart"/>
      <w:r w:rsidRPr="002E4E4D">
        <w:rPr>
          <w:rFonts w:ascii="Times New Roman" w:eastAsia="Calibri" w:hAnsi="Times New Roman" w:cs="Times New Roman"/>
          <w:sz w:val="24"/>
          <w:szCs w:val="24"/>
          <w:lang w:val="en-US" w:eastAsia="en-US"/>
        </w:rPr>
        <w:t>dem</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Lande</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dar</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fr-FR"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fr-FR" w:eastAsia="en-US"/>
        </w:rPr>
        <w:tab/>
        <w:t>setzt sich mit … auseinander.</w:t>
      </w:r>
    </w:p>
    <w:p w:rsidR="002E4E4D" w:rsidRPr="002E4E4D" w:rsidRDefault="002E4E4D" w:rsidP="002E4E4D">
      <w:pPr>
        <w:spacing w:after="0"/>
        <w:jc w:val="both"/>
        <w:rPr>
          <w:rFonts w:ascii="Times New Roman" w:eastAsia="Calibri" w:hAnsi="Times New Roman" w:cs="Times New Roman"/>
          <w:sz w:val="24"/>
          <w:szCs w:val="24"/>
          <w:lang w:val="fr-FR"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fr-FR" w:eastAsia="en-US"/>
        </w:rPr>
        <w:tab/>
        <w:t>lenkt die Aufmerksamkeit des Lesers darauf, dass…</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macht</w:t>
      </w:r>
      <w:proofErr w:type="spellEnd"/>
      <w:proofErr w:type="gramEnd"/>
      <w:r w:rsidRPr="002E4E4D">
        <w:rPr>
          <w:rFonts w:ascii="Times New Roman" w:eastAsia="Calibri" w:hAnsi="Times New Roman" w:cs="Times New Roman"/>
          <w:sz w:val="24"/>
          <w:szCs w:val="24"/>
          <w:lang w:val="en-US" w:eastAsia="en-US"/>
        </w:rPr>
        <w:t xml:space="preserve"> den </w:t>
      </w:r>
      <w:proofErr w:type="spellStart"/>
      <w:r w:rsidRPr="002E4E4D">
        <w:rPr>
          <w:rFonts w:ascii="Times New Roman" w:eastAsia="Calibri" w:hAnsi="Times New Roman" w:cs="Times New Roman"/>
          <w:sz w:val="24"/>
          <w:szCs w:val="24"/>
          <w:lang w:val="en-US" w:eastAsia="en-US"/>
        </w:rPr>
        <w:t>Leser</w:t>
      </w:r>
      <w:proofErr w:type="spellEnd"/>
      <w:r w:rsidRPr="002E4E4D">
        <w:rPr>
          <w:rFonts w:ascii="Times New Roman" w:eastAsia="Calibri" w:hAnsi="Times New Roman" w:cs="Times New Roman"/>
          <w:sz w:val="24"/>
          <w:szCs w:val="24"/>
          <w:lang w:val="en-US" w:eastAsia="en-US"/>
        </w:rPr>
        <w:t xml:space="preserve"> auf … </w:t>
      </w:r>
      <w:proofErr w:type="spellStart"/>
      <w:r w:rsidRPr="002E4E4D">
        <w:rPr>
          <w:rFonts w:ascii="Times New Roman" w:eastAsia="Calibri" w:hAnsi="Times New Roman" w:cs="Times New Roman"/>
          <w:sz w:val="24"/>
          <w:szCs w:val="24"/>
          <w:lang w:val="en-US" w:eastAsia="en-US"/>
        </w:rPr>
        <w:t>aufmerksam</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betont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hebt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hervor</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unterstreicht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bemerkt</w:t>
      </w:r>
      <w:proofErr w:type="spellEnd"/>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weist</w:t>
      </w:r>
      <w:proofErr w:type="spellEnd"/>
      <w:proofErr w:type="gramEnd"/>
      <w:r w:rsidRPr="002E4E4D">
        <w:rPr>
          <w:rFonts w:ascii="Times New Roman" w:eastAsia="Calibri" w:hAnsi="Times New Roman" w:cs="Times New Roman"/>
          <w:sz w:val="24"/>
          <w:szCs w:val="24"/>
          <w:lang w:val="en-US" w:eastAsia="en-US"/>
        </w:rPr>
        <w:t xml:space="preserve"> auf … </w:t>
      </w:r>
      <w:proofErr w:type="spellStart"/>
      <w:r w:rsidRPr="002E4E4D">
        <w:rPr>
          <w:rFonts w:ascii="Times New Roman" w:eastAsia="Calibri" w:hAnsi="Times New Roman" w:cs="Times New Roman"/>
          <w:sz w:val="24"/>
          <w:szCs w:val="24"/>
          <w:lang w:val="en-US" w:eastAsia="en-US"/>
        </w:rPr>
        <w:t>hin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weist</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darauf</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hin</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dass</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befaßt</w:t>
      </w:r>
      <w:proofErr w:type="spellEnd"/>
      <w:proofErr w:type="gram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sich</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mit</w:t>
      </w:r>
      <w:proofErr w:type="spellEnd"/>
      <w:r w:rsidRPr="002E4E4D">
        <w:rPr>
          <w:rFonts w:ascii="Times New Roman" w:eastAsia="Calibri" w:hAnsi="Times New Roman" w:cs="Times New Roman"/>
          <w:sz w:val="24"/>
          <w:szCs w:val="24"/>
          <w:lang w:val="en-US" w:eastAsia="en-US"/>
        </w:rPr>
        <w:t xml:space="preserve"> 2 </w:t>
      </w:r>
      <w:proofErr w:type="spellStart"/>
      <w:r w:rsidRPr="002E4E4D">
        <w:rPr>
          <w:rFonts w:ascii="Times New Roman" w:eastAsia="Calibri" w:hAnsi="Times New Roman" w:cs="Times New Roman"/>
          <w:sz w:val="24"/>
          <w:szCs w:val="24"/>
          <w:lang w:val="en-US" w:eastAsia="en-US"/>
        </w:rPr>
        <w:t>Aspekten</w:t>
      </w:r>
      <w:proofErr w:type="spellEnd"/>
      <w:r w:rsidRPr="002E4E4D">
        <w:rPr>
          <w:rFonts w:ascii="Times New Roman" w:eastAsia="Calibri" w:hAnsi="Times New Roman" w:cs="Times New Roman"/>
          <w:sz w:val="24"/>
          <w:szCs w:val="24"/>
          <w:lang w:val="en-US" w:eastAsia="en-US"/>
        </w:rPr>
        <w:t xml:space="preserve"> dieses </w:t>
      </w:r>
      <w:proofErr w:type="spellStart"/>
      <w:r w:rsidRPr="002E4E4D">
        <w:rPr>
          <w:rFonts w:ascii="Times New Roman" w:eastAsia="Calibri" w:hAnsi="Times New Roman" w:cs="Times New Roman"/>
          <w:sz w:val="24"/>
          <w:szCs w:val="24"/>
          <w:lang w:val="en-US" w:eastAsia="en-US"/>
        </w:rPr>
        <w:t>Themas</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betrachtet</w:t>
      </w:r>
      <w:proofErr w:type="spellEnd"/>
      <w:proofErr w:type="gramEnd"/>
      <w:r w:rsidRPr="002E4E4D">
        <w:rPr>
          <w:rFonts w:ascii="Times New Roman" w:eastAsia="Calibri" w:hAnsi="Times New Roman" w:cs="Times New Roman"/>
          <w:sz w:val="24"/>
          <w:szCs w:val="24"/>
          <w:lang w:val="en-US" w:eastAsia="en-US"/>
        </w:rPr>
        <w:t xml:space="preserve"> das Problem </w:t>
      </w:r>
      <w:proofErr w:type="spellStart"/>
      <w:r w:rsidRPr="002E4E4D">
        <w:rPr>
          <w:rFonts w:ascii="Times New Roman" w:eastAsia="Calibri" w:hAnsi="Times New Roman" w:cs="Times New Roman"/>
          <w:sz w:val="24"/>
          <w:szCs w:val="24"/>
          <w:lang w:val="en-US" w:eastAsia="en-US"/>
        </w:rPr>
        <w:t>aus</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zwei</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Sichtweisen</w:t>
      </w:r>
      <w:proofErr w:type="spellEnd"/>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r w:rsidRPr="002E4E4D">
        <w:rPr>
          <w:rFonts w:ascii="Times New Roman" w:eastAsia="Calibri" w:hAnsi="Times New Roman" w:cs="Times New Roman"/>
          <w:sz w:val="24"/>
          <w:szCs w:val="24"/>
          <w:lang w:val="en-US" w:eastAsia="en-US"/>
        </w:rPr>
        <w:sym w:font="Times New Roman" w:char="F0D8"/>
      </w:r>
      <w:r w:rsidRPr="002E4E4D">
        <w:rPr>
          <w:rFonts w:ascii="Times New Roman" w:eastAsia="Calibri" w:hAnsi="Times New Roman" w:cs="Times New Roman"/>
          <w:sz w:val="24"/>
          <w:szCs w:val="24"/>
          <w:lang w:val="en-US" w:eastAsia="en-US"/>
        </w:rPr>
        <w:tab/>
      </w:r>
      <w:proofErr w:type="spellStart"/>
      <w:proofErr w:type="gramStart"/>
      <w:r w:rsidRPr="002E4E4D">
        <w:rPr>
          <w:rFonts w:ascii="Times New Roman" w:eastAsia="Calibri" w:hAnsi="Times New Roman" w:cs="Times New Roman"/>
          <w:sz w:val="24"/>
          <w:szCs w:val="24"/>
          <w:lang w:val="en-US" w:eastAsia="en-US"/>
        </w:rPr>
        <w:t>schildert</w:t>
      </w:r>
      <w:proofErr w:type="spellEnd"/>
      <w:proofErr w:type="gramEnd"/>
      <w:r w:rsidRPr="002E4E4D">
        <w:rPr>
          <w:rFonts w:ascii="Times New Roman" w:eastAsia="Calibri" w:hAnsi="Times New Roman" w:cs="Times New Roman"/>
          <w:sz w:val="24"/>
          <w:szCs w:val="24"/>
          <w:lang w:val="en-US" w:eastAsia="en-US"/>
        </w:rPr>
        <w:t xml:space="preserve"> dieses Problem von </w:t>
      </w:r>
      <w:proofErr w:type="spellStart"/>
      <w:r w:rsidRPr="002E4E4D">
        <w:rPr>
          <w:rFonts w:ascii="Times New Roman" w:eastAsia="Calibri" w:hAnsi="Times New Roman" w:cs="Times New Roman"/>
          <w:sz w:val="24"/>
          <w:szCs w:val="24"/>
          <w:lang w:val="en-US" w:eastAsia="en-US"/>
        </w:rPr>
        <w:t>zwei</w:t>
      </w:r>
      <w:proofErr w:type="spellEnd"/>
      <w:r w:rsidRPr="002E4E4D">
        <w:rPr>
          <w:rFonts w:ascii="Times New Roman" w:eastAsia="Calibri" w:hAnsi="Times New Roman" w:cs="Times New Roman"/>
          <w:sz w:val="24"/>
          <w:szCs w:val="24"/>
          <w:lang w:val="en-US" w:eastAsia="en-US"/>
        </w:rPr>
        <w:t xml:space="preserve"> </w:t>
      </w:r>
      <w:proofErr w:type="spellStart"/>
      <w:r w:rsidRPr="002E4E4D">
        <w:rPr>
          <w:rFonts w:ascii="Times New Roman" w:eastAsia="Calibri" w:hAnsi="Times New Roman" w:cs="Times New Roman"/>
          <w:sz w:val="24"/>
          <w:szCs w:val="24"/>
          <w:lang w:val="en-US" w:eastAsia="en-US"/>
        </w:rPr>
        <w:t>verschiedenen</w:t>
      </w:r>
      <w:proofErr w:type="spellEnd"/>
      <w:r w:rsidRPr="002E4E4D">
        <w:rPr>
          <w:rFonts w:ascii="Times New Roman" w:eastAsia="Calibri" w:hAnsi="Times New Roman" w:cs="Times New Roman"/>
          <w:sz w:val="24"/>
          <w:szCs w:val="24"/>
          <w:lang w:val="en-US" w:eastAsia="en-US"/>
        </w:rPr>
        <w:t xml:space="preserve"> Seiten </w:t>
      </w:r>
      <w:r w:rsidRPr="002E4E4D">
        <w:rPr>
          <w:rFonts w:ascii="Times New Roman" w:eastAsia="Calibri" w:hAnsi="Times New Roman" w:cs="Times New Roman"/>
          <w:sz w:val="24"/>
          <w:szCs w:val="24"/>
          <w:lang w:val="en-US" w:eastAsia="en-US"/>
        </w:rPr>
        <w:sym w:font="Times New Roman" w:char="F05B"/>
      </w:r>
      <w:proofErr w:type="spellStart"/>
      <w:r w:rsidRPr="002E4E4D">
        <w:rPr>
          <w:rFonts w:ascii="Times New Roman" w:eastAsia="Calibri" w:hAnsi="Times New Roman" w:cs="Times New Roman"/>
          <w:sz w:val="24"/>
          <w:szCs w:val="24"/>
          <w:lang w:val="en-US" w:eastAsia="en-US"/>
        </w:rPr>
        <w:t>Gesichtspunkten</w:t>
      </w:r>
      <w:proofErr w:type="spellEnd"/>
      <w:r w:rsidRPr="002E4E4D">
        <w:rPr>
          <w:rFonts w:ascii="Times New Roman" w:eastAsia="Calibri" w:hAnsi="Times New Roman" w:cs="Times New Roman"/>
          <w:sz w:val="24"/>
          <w:szCs w:val="24"/>
          <w:lang w:val="en-US" w:eastAsia="en-US"/>
        </w:rPr>
        <w:sym w:font="Times New Roman" w:char="F05D"/>
      </w:r>
      <w:r w:rsidRPr="002E4E4D">
        <w:rPr>
          <w:rFonts w:ascii="Times New Roman" w:eastAsia="Calibri" w:hAnsi="Times New Roman" w:cs="Times New Roman"/>
          <w:sz w:val="24"/>
          <w:szCs w:val="24"/>
          <w:lang w:val="en-US" w:eastAsia="en-US"/>
        </w:rPr>
        <w:t>.</w:t>
      </w:r>
    </w:p>
    <w:p w:rsidR="002E4E4D" w:rsidRPr="002E4E4D" w:rsidRDefault="002E4E4D" w:rsidP="002E4E4D">
      <w:pPr>
        <w:spacing w:after="0"/>
        <w:jc w:val="both"/>
        <w:rPr>
          <w:rFonts w:ascii="Times New Roman" w:eastAsia="Calibri" w:hAnsi="Times New Roman" w:cs="Times New Roman"/>
          <w:sz w:val="24"/>
          <w:szCs w:val="24"/>
          <w:lang w:val="en-US" w:eastAsia="en-US"/>
        </w:rPr>
      </w:pPr>
    </w:p>
    <w:p w:rsidR="002E4E4D" w:rsidRPr="002E4E4D" w:rsidRDefault="002E4E4D" w:rsidP="002E4E4D">
      <w:pPr>
        <w:spacing w:after="0"/>
        <w:jc w:val="both"/>
        <w:rPr>
          <w:rFonts w:ascii="Times New Roman" w:eastAsia="Calibri" w:hAnsi="Times New Roman" w:cs="Times New Roman"/>
          <w:sz w:val="24"/>
          <w:szCs w:val="24"/>
          <w:lang w:eastAsia="en-US"/>
        </w:rPr>
      </w:pPr>
      <w:r w:rsidRPr="002F39C5">
        <w:rPr>
          <w:rFonts w:ascii="Times New Roman" w:eastAsia="Calibri" w:hAnsi="Times New Roman" w:cs="Times New Roman"/>
          <w:sz w:val="24"/>
          <w:szCs w:val="24"/>
          <w:lang w:val="en-US" w:eastAsia="en-US"/>
        </w:rPr>
        <w:t xml:space="preserve">      </w:t>
      </w:r>
      <w:r w:rsidRPr="002E4E4D">
        <w:rPr>
          <w:rFonts w:ascii="Times New Roman" w:eastAsia="Calibri" w:hAnsi="Times New Roman" w:cs="Times New Roman"/>
          <w:sz w:val="24"/>
          <w:szCs w:val="24"/>
          <w:lang w:eastAsia="en-US"/>
        </w:rPr>
        <w:t>В немецком языке для реферативного стиля характерно использование следующих слов и словосочетаний. Вот некоторые из них:</w:t>
      </w:r>
    </w:p>
    <w:tbl>
      <w:tblPr>
        <w:tblStyle w:val="2"/>
        <w:tblW w:w="0" w:type="auto"/>
        <w:tblInd w:w="0" w:type="dxa"/>
        <w:tblLook w:val="04A0" w:firstRow="1" w:lastRow="0" w:firstColumn="1" w:lastColumn="0" w:noHBand="0" w:noVBand="1"/>
      </w:tblPr>
      <w:tblGrid>
        <w:gridCol w:w="4672"/>
        <w:gridCol w:w="4673"/>
      </w:tblGrid>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proofErr w:type="spellStart"/>
            <w:r w:rsidRPr="002E4E4D">
              <w:rPr>
                <w:rFonts w:ascii="Times New Roman" w:eastAsia="Calibri" w:hAnsi="Times New Roman"/>
                <w:sz w:val="24"/>
                <w:szCs w:val="24"/>
                <w:lang w:val="en-US" w:eastAsia="en-US"/>
              </w:rPr>
              <w:t>es</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geht</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es</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handelt</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sich</w:t>
            </w:r>
            <w:proofErr w:type="spellEnd"/>
            <w:r w:rsidRPr="002E4E4D">
              <w:rPr>
                <w:rFonts w:ascii="Times New Roman" w:eastAsia="Calibri" w:hAnsi="Times New Roman"/>
                <w:sz w:val="24"/>
                <w:szCs w:val="24"/>
                <w:lang w:val="en-US" w:eastAsia="en-US"/>
              </w:rPr>
              <w:t>)  um</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eastAsia="en-US"/>
              </w:rPr>
              <w:t>речь</w:t>
            </w: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идет</w:t>
            </w:r>
            <w:r w:rsidRPr="002E4E4D">
              <w:rPr>
                <w:rFonts w:ascii="Times New Roman" w:eastAsia="Calibri" w:hAnsi="Times New Roman"/>
                <w:sz w:val="24"/>
                <w:szCs w:val="24"/>
                <w:lang w:val="en-US" w:eastAsia="en-US"/>
              </w:rPr>
              <w:t xml:space="preserve"> </w:t>
            </w:r>
            <w:proofErr w:type="gramStart"/>
            <w:r w:rsidRPr="002E4E4D">
              <w:rPr>
                <w:rFonts w:ascii="Times New Roman" w:eastAsia="Calibri" w:hAnsi="Times New Roman"/>
                <w:sz w:val="24"/>
                <w:szCs w:val="24"/>
                <w:lang w:eastAsia="en-US"/>
              </w:rPr>
              <w:t>о</w:t>
            </w:r>
            <w:r w:rsidRPr="002E4E4D">
              <w:rPr>
                <w:rFonts w:ascii="Times New Roman" w:eastAsia="Calibri" w:hAnsi="Times New Roman"/>
                <w:sz w:val="24"/>
                <w:szCs w:val="24"/>
                <w:lang w:val="en-US" w:eastAsia="en-US"/>
              </w:rPr>
              <w:t>..</w:t>
            </w:r>
            <w:proofErr w:type="gramEnd"/>
            <w:r w:rsidRPr="002E4E4D">
              <w:rPr>
                <w:rFonts w:ascii="Times New Roman" w:eastAsia="Calibri" w:hAnsi="Times New Roman"/>
                <w:sz w:val="24"/>
                <w:szCs w:val="24"/>
                <w:lang w:val="en-US" w:eastAsia="en-US"/>
              </w:rPr>
              <w:t xml:space="preserve">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rPr>
                <w:rFonts w:ascii="Times New Roman" w:eastAsia="Times New Roman" w:hAnsi="Times New Roman"/>
                <w:sz w:val="24"/>
                <w:szCs w:val="24"/>
                <w:lang w:eastAsia="en-US"/>
              </w:rPr>
            </w:pPr>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anf</w:t>
            </w:r>
            <w:proofErr w:type="spellEnd"/>
            <w:r w:rsidRPr="002E4E4D">
              <w:rPr>
                <w:rFonts w:ascii="Times New Roman" w:eastAsia="Calibri" w:hAnsi="Times New Roman"/>
                <w:sz w:val="24"/>
                <w:szCs w:val="24"/>
                <w:lang w:eastAsia="en-US"/>
              </w:rPr>
              <w:t>ü</w:t>
            </w:r>
            <w:proofErr w:type="spellStart"/>
            <w:r w:rsidRPr="002E4E4D">
              <w:rPr>
                <w:rFonts w:ascii="Times New Roman" w:eastAsia="Calibri" w:hAnsi="Times New Roman"/>
                <w:sz w:val="24"/>
                <w:szCs w:val="24"/>
                <w:lang w:val="en-US" w:eastAsia="en-US"/>
              </w:rPr>
              <w:t>hren</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Beispiele</w:t>
            </w:r>
            <w:proofErr w:type="spellEnd"/>
            <w:r w:rsidRPr="002E4E4D">
              <w:rPr>
                <w:rFonts w:ascii="Times New Roman" w:eastAsia="Calibri" w:hAnsi="Times New Roman"/>
                <w:sz w:val="24"/>
                <w:szCs w:val="24"/>
                <w:lang w:val="en-US" w:eastAsia="en-US"/>
              </w:rPr>
              <w:t>)</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rPr>
                <w:rFonts w:ascii="Times New Roman" w:hAnsi="Times New Roman"/>
                <w:sz w:val="24"/>
                <w:szCs w:val="24"/>
                <w:lang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приводить</w:t>
            </w: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примеры</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daraus</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folgt</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из </w:t>
            </w:r>
            <w:proofErr w:type="gramStart"/>
            <w:r w:rsidRPr="002E4E4D">
              <w:rPr>
                <w:rFonts w:ascii="Times New Roman" w:eastAsia="Calibri" w:hAnsi="Times New Roman"/>
                <w:sz w:val="24"/>
                <w:szCs w:val="24"/>
                <w:lang w:eastAsia="en-US"/>
              </w:rPr>
              <w:t>этого  следует</w:t>
            </w:r>
            <w:proofErr w:type="gramEnd"/>
            <w:r w:rsidRPr="002E4E4D">
              <w:rPr>
                <w:rFonts w:ascii="Times New Roman" w:eastAsia="Calibri" w:hAnsi="Times New Roman"/>
                <w:sz w:val="24"/>
                <w:szCs w:val="24"/>
                <w:lang w:eastAsia="en-US"/>
              </w:rPr>
              <w:t xml:space="preserve">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proofErr w:type="spellStart"/>
            <w:r w:rsidRPr="002E4E4D">
              <w:rPr>
                <w:rFonts w:ascii="Times New Roman" w:eastAsia="Calibri" w:hAnsi="Times New Roman"/>
                <w:sz w:val="24"/>
                <w:szCs w:val="24"/>
                <w:lang w:val="en-US" w:eastAsia="en-US"/>
              </w:rPr>
              <w:t>feststellen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устанавливать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unterstreichen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val="en-US"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подчеркнуть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betonen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val="en-US" w:eastAsia="en-US"/>
              </w:rPr>
              <w:t xml:space="preserve"> </w:t>
            </w:r>
            <w:r w:rsidRPr="002E4E4D">
              <w:rPr>
                <w:rFonts w:ascii="Times New Roman" w:eastAsia="Calibri" w:hAnsi="Times New Roman"/>
                <w:sz w:val="24"/>
                <w:szCs w:val="24"/>
                <w:lang w:eastAsia="en-US"/>
              </w:rPr>
              <w:t>подчеркивать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proofErr w:type="spellStart"/>
            <w:r w:rsidRPr="002E4E4D">
              <w:rPr>
                <w:rFonts w:ascii="Times New Roman" w:eastAsia="Calibri" w:hAnsi="Times New Roman"/>
                <w:sz w:val="24"/>
                <w:szCs w:val="24"/>
                <w:lang w:val="en-US" w:eastAsia="en-US"/>
              </w:rPr>
              <w:t>eingliederen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включать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fr-FR" w:eastAsia="en-US"/>
              </w:rPr>
              <w:t xml:space="preserve">zusammenfassen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резюмировать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fr-FR" w:eastAsia="en-US"/>
              </w:rPr>
              <w:t>zielen</w:t>
            </w:r>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fr-FR" w:eastAsia="en-US"/>
              </w:rPr>
              <w:t>auf etw</w:t>
            </w:r>
            <w:r w:rsidRPr="002E4E4D">
              <w:rPr>
                <w:rFonts w:ascii="Times New Roman" w:eastAsia="Calibri" w:hAnsi="Times New Roman"/>
                <w:sz w:val="24"/>
                <w:szCs w:val="24"/>
                <w:lang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нацеливать на...</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w:t>
            </w:r>
            <w:proofErr w:type="spellStart"/>
            <w:r w:rsidRPr="002E4E4D">
              <w:rPr>
                <w:rFonts w:ascii="Times New Roman" w:eastAsia="Calibri" w:hAnsi="Times New Roman"/>
                <w:sz w:val="24"/>
                <w:szCs w:val="24"/>
                <w:lang w:val="en-US" w:eastAsia="en-US"/>
              </w:rPr>
              <w:t>darauf</w:t>
            </w:r>
            <w:proofErr w:type="spellEnd"/>
            <w:r w:rsidRPr="002E4E4D">
              <w:rPr>
                <w:rFonts w:ascii="Times New Roman" w:eastAsia="Calibri" w:hAnsi="Times New Roman"/>
                <w:sz w:val="24"/>
                <w:szCs w:val="24"/>
                <w:lang w:val="en-US" w:eastAsia="en-US"/>
              </w:rPr>
              <w:t xml:space="preserve"> </w:t>
            </w:r>
            <w:proofErr w:type="spellStart"/>
            <w:r w:rsidRPr="002E4E4D">
              <w:rPr>
                <w:rFonts w:ascii="Times New Roman" w:eastAsia="Calibri" w:hAnsi="Times New Roman"/>
                <w:sz w:val="24"/>
                <w:szCs w:val="24"/>
                <w:lang w:val="en-US" w:eastAsia="en-US"/>
              </w:rPr>
              <w:t>zur</w:t>
            </w:r>
            <w:proofErr w:type="spellEnd"/>
            <w:r w:rsidRPr="002E4E4D">
              <w:rPr>
                <w:rFonts w:ascii="Times New Roman" w:eastAsia="Calibri" w:hAnsi="Times New Roman"/>
                <w:sz w:val="24"/>
                <w:szCs w:val="24"/>
                <w:lang w:eastAsia="en-US"/>
              </w:rPr>
              <w:t>ü</w:t>
            </w:r>
            <w:proofErr w:type="spellStart"/>
            <w:r w:rsidRPr="002E4E4D">
              <w:rPr>
                <w:rFonts w:ascii="Times New Roman" w:eastAsia="Calibri" w:hAnsi="Times New Roman"/>
                <w:sz w:val="24"/>
                <w:szCs w:val="24"/>
                <w:lang w:val="en-US" w:eastAsia="en-US"/>
              </w:rPr>
              <w:t>ckzuf</w:t>
            </w:r>
            <w:proofErr w:type="spellEnd"/>
            <w:r w:rsidRPr="002E4E4D">
              <w:rPr>
                <w:rFonts w:ascii="Times New Roman" w:eastAsia="Calibri" w:hAnsi="Times New Roman"/>
                <w:sz w:val="24"/>
                <w:szCs w:val="24"/>
                <w:lang w:eastAsia="en-US"/>
              </w:rPr>
              <w:t>ü</w:t>
            </w:r>
            <w:proofErr w:type="spellStart"/>
            <w:r w:rsidRPr="002E4E4D">
              <w:rPr>
                <w:rFonts w:ascii="Times New Roman" w:eastAsia="Calibri" w:hAnsi="Times New Roman"/>
                <w:sz w:val="24"/>
                <w:szCs w:val="24"/>
                <w:lang w:val="en-US" w:eastAsia="en-US"/>
              </w:rPr>
              <w:t>hren</w:t>
            </w:r>
            <w:proofErr w:type="spellEnd"/>
            <w:r w:rsidRPr="002E4E4D">
              <w:rPr>
                <w:rFonts w:ascii="Times New Roman" w:eastAsia="Calibri" w:hAnsi="Times New Roman"/>
                <w:sz w:val="24"/>
                <w:szCs w:val="24"/>
                <w:lang w:eastAsia="en-US"/>
              </w:rPr>
              <w:t xml:space="preserve">      </w:t>
            </w:r>
            <w:r w:rsidRPr="002E4E4D">
              <w:rPr>
                <w:rFonts w:ascii="Times New Roman" w:eastAsia="Calibri" w:hAnsi="Times New Roman"/>
                <w:sz w:val="24"/>
                <w:szCs w:val="24"/>
                <w:lang w:val="en-US" w:eastAsia="en-US"/>
              </w:rPr>
              <w:t xml:space="preserve">sein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объяснять чем</w:t>
            </w:r>
            <w:r>
              <w:rPr>
                <w:rFonts w:ascii="Times New Roman" w:eastAsia="Calibri" w:hAnsi="Times New Roman"/>
                <w:sz w:val="24"/>
                <w:szCs w:val="24"/>
                <w:lang w:val="en-US" w:eastAsia="en-US"/>
              </w:rPr>
              <w:t>-</w:t>
            </w:r>
            <w:r w:rsidRPr="002E4E4D">
              <w:rPr>
                <w:rFonts w:ascii="Times New Roman" w:eastAsia="Calibri" w:hAnsi="Times New Roman"/>
                <w:sz w:val="24"/>
                <w:szCs w:val="24"/>
                <w:lang w:eastAsia="en-US"/>
              </w:rPr>
              <w:t>либо</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beinhalten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содержать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bestimmen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определять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hinweisen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указывать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darstellen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представлять собой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pr</w:t>
            </w:r>
            <w:proofErr w:type="spellEnd"/>
            <w:r w:rsidRPr="002E4E4D">
              <w:rPr>
                <w:rFonts w:ascii="Times New Roman" w:eastAsia="Calibri" w:hAnsi="Times New Roman"/>
                <w:sz w:val="24"/>
                <w:szCs w:val="24"/>
                <w:lang w:eastAsia="en-US"/>
              </w:rPr>
              <w:t>ä</w:t>
            </w:r>
            <w:proofErr w:type="spellStart"/>
            <w:r w:rsidRPr="002E4E4D">
              <w:rPr>
                <w:rFonts w:ascii="Times New Roman" w:eastAsia="Calibri" w:hAnsi="Times New Roman"/>
                <w:sz w:val="24"/>
                <w:szCs w:val="24"/>
                <w:lang w:val="en-US" w:eastAsia="en-US"/>
              </w:rPr>
              <w:t>sentieren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 преподносить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anwenden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применять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analysieren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анализировать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untersuchen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исследовать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kennzeichnen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характеризовать</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val="en-US" w:eastAsia="en-US"/>
              </w:rPr>
              <w:t>best</w:t>
            </w:r>
            <w:r w:rsidRPr="002E4E4D">
              <w:rPr>
                <w:rFonts w:ascii="Times New Roman" w:eastAsia="Calibri" w:hAnsi="Times New Roman"/>
                <w:sz w:val="24"/>
                <w:szCs w:val="24"/>
                <w:lang w:eastAsia="en-US"/>
              </w:rPr>
              <w:t>ä</w:t>
            </w:r>
            <w:proofErr w:type="spellStart"/>
            <w:r w:rsidRPr="002E4E4D">
              <w:rPr>
                <w:rFonts w:ascii="Times New Roman" w:eastAsia="Calibri" w:hAnsi="Times New Roman"/>
                <w:sz w:val="24"/>
                <w:szCs w:val="24"/>
                <w:lang w:val="en-US" w:eastAsia="en-US"/>
              </w:rPr>
              <w:t>tigen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 xml:space="preserve">подтверждать                   </w:t>
            </w:r>
          </w:p>
        </w:tc>
      </w:tr>
      <w:tr w:rsidR="002E4E4D" w:rsidRPr="002E4E4D" w:rsidTr="002E4E4D">
        <w:tc>
          <w:tcPr>
            <w:tcW w:w="4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proofErr w:type="spellStart"/>
            <w:r w:rsidRPr="002E4E4D">
              <w:rPr>
                <w:rFonts w:ascii="Times New Roman" w:eastAsia="Calibri" w:hAnsi="Times New Roman"/>
                <w:sz w:val="24"/>
                <w:szCs w:val="24"/>
                <w:lang w:val="en-US" w:eastAsia="en-US"/>
              </w:rPr>
              <w:t>hervorheben</w:t>
            </w:r>
            <w:proofErr w:type="spellEnd"/>
            <w:r w:rsidRPr="002E4E4D">
              <w:rPr>
                <w:rFonts w:ascii="Times New Roman" w:eastAsia="Calibri" w:hAnsi="Times New Roman"/>
                <w:sz w:val="24"/>
                <w:szCs w:val="24"/>
                <w:lang w:val="en-US" w:eastAsia="en-US"/>
              </w:rPr>
              <w:t xml:space="preserve"> </w:t>
            </w:r>
          </w:p>
        </w:tc>
        <w:tc>
          <w:tcPr>
            <w:tcW w:w="46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E4E4D" w:rsidRPr="002E4E4D" w:rsidRDefault="002E4E4D" w:rsidP="002E4E4D">
            <w:pPr>
              <w:spacing w:after="0"/>
              <w:jc w:val="both"/>
              <w:rPr>
                <w:rFonts w:ascii="Times New Roman" w:eastAsia="Calibri" w:hAnsi="Times New Roman"/>
                <w:sz w:val="24"/>
                <w:szCs w:val="24"/>
                <w:lang w:eastAsia="en-US"/>
              </w:rPr>
            </w:pPr>
            <w:r w:rsidRPr="002E4E4D">
              <w:rPr>
                <w:rFonts w:ascii="Times New Roman" w:eastAsia="Calibri" w:hAnsi="Times New Roman"/>
                <w:sz w:val="24"/>
                <w:szCs w:val="24"/>
                <w:lang w:eastAsia="en-US"/>
              </w:rPr>
              <w:t>подчеркивать</w:t>
            </w:r>
          </w:p>
        </w:tc>
      </w:tr>
    </w:tbl>
    <w:p w:rsidR="002E4E4D" w:rsidRPr="006F486D" w:rsidRDefault="002E4E4D" w:rsidP="002E4E4D">
      <w:pPr>
        <w:pStyle w:val="a3"/>
        <w:shd w:val="clear" w:color="auto" w:fill="FFFFFF"/>
        <w:spacing w:after="0"/>
        <w:ind w:left="0"/>
        <w:jc w:val="both"/>
        <w:rPr>
          <w:rFonts w:ascii="Times New Roman" w:hAnsi="Times New Roman" w:cs="Times New Roman"/>
          <w:b/>
          <w:bCs/>
          <w:sz w:val="24"/>
          <w:szCs w:val="24"/>
        </w:rPr>
      </w:pPr>
    </w:p>
    <w:p w:rsidR="002E66C7" w:rsidRPr="006F486D" w:rsidRDefault="002E66C7" w:rsidP="002E66C7">
      <w:pPr>
        <w:pStyle w:val="3"/>
        <w:spacing w:before="0" w:after="0" w:line="276" w:lineRule="auto"/>
        <w:jc w:val="center"/>
        <w:rPr>
          <w:rFonts w:ascii="Times New Roman" w:hAnsi="Times New Roman" w:cs="Times New Roman"/>
          <w:sz w:val="24"/>
          <w:szCs w:val="24"/>
        </w:rPr>
      </w:pPr>
    </w:p>
    <w:p w:rsidR="002E66C7" w:rsidRPr="006F486D" w:rsidRDefault="002E66C7" w:rsidP="002E66C7">
      <w:pPr>
        <w:pStyle w:val="3"/>
        <w:spacing w:before="0" w:after="0" w:line="276" w:lineRule="auto"/>
        <w:jc w:val="center"/>
        <w:rPr>
          <w:rFonts w:ascii="Times New Roman" w:hAnsi="Times New Roman" w:cs="Times New Roman"/>
          <w:sz w:val="24"/>
          <w:szCs w:val="24"/>
        </w:rPr>
      </w:pPr>
      <w:r w:rsidRPr="006F486D">
        <w:rPr>
          <w:rFonts w:ascii="Times New Roman" w:hAnsi="Times New Roman" w:cs="Times New Roman"/>
          <w:sz w:val="24"/>
          <w:szCs w:val="24"/>
        </w:rPr>
        <w:t>Общие требования к выполнению контрольной работы</w:t>
      </w:r>
    </w:p>
    <w:p w:rsidR="002E66C7" w:rsidRPr="006F486D" w:rsidRDefault="002E66C7" w:rsidP="002E66C7">
      <w:pPr>
        <w:spacing w:after="0"/>
        <w:jc w:val="center"/>
        <w:rPr>
          <w:rFonts w:ascii="Times New Roman" w:hAnsi="Times New Roman" w:cs="Times New Roman"/>
          <w:sz w:val="24"/>
          <w:szCs w:val="24"/>
        </w:rPr>
      </w:pPr>
      <w:r w:rsidRPr="006F486D">
        <w:rPr>
          <w:rFonts w:ascii="Times New Roman" w:hAnsi="Times New Roman" w:cs="Times New Roman"/>
          <w:sz w:val="24"/>
          <w:szCs w:val="24"/>
        </w:rPr>
        <w:t>Памятка магистранту</w:t>
      </w:r>
    </w:p>
    <w:p w:rsidR="002E66C7" w:rsidRPr="006F486D" w:rsidRDefault="002E66C7" w:rsidP="002E66C7">
      <w:pPr>
        <w:spacing w:after="0"/>
        <w:ind w:firstLine="708"/>
        <w:jc w:val="both"/>
        <w:rPr>
          <w:rFonts w:ascii="Times New Roman" w:hAnsi="Times New Roman" w:cs="Times New Roman"/>
          <w:sz w:val="24"/>
          <w:szCs w:val="24"/>
        </w:rPr>
      </w:pPr>
      <w:r w:rsidRPr="006F486D">
        <w:rPr>
          <w:rFonts w:ascii="Times New Roman" w:hAnsi="Times New Roman" w:cs="Times New Roman"/>
          <w:sz w:val="24"/>
          <w:szCs w:val="24"/>
        </w:rPr>
        <w:t>Контрольное задание предлагается в двух вариантах. Номер варианта определяется по последней цифре номера зачетной книжки студента:</w:t>
      </w:r>
    </w:p>
    <w:p w:rsidR="002E66C7" w:rsidRPr="006F486D" w:rsidRDefault="002E66C7" w:rsidP="002E66C7">
      <w:pPr>
        <w:spacing w:after="0"/>
        <w:jc w:val="center"/>
        <w:rPr>
          <w:rFonts w:ascii="Times New Roman" w:hAnsi="Times New Roman" w:cs="Times New Roman"/>
          <w:sz w:val="24"/>
          <w:szCs w:val="24"/>
        </w:rPr>
      </w:pPr>
      <w:r w:rsidRPr="006F486D">
        <w:rPr>
          <w:rFonts w:ascii="Times New Roman" w:hAnsi="Times New Roman" w:cs="Times New Roman"/>
          <w:sz w:val="24"/>
          <w:szCs w:val="24"/>
        </w:rPr>
        <w:t xml:space="preserve">1, </w:t>
      </w:r>
      <w:proofErr w:type="gramStart"/>
      <w:r w:rsidRPr="006F486D">
        <w:rPr>
          <w:rFonts w:ascii="Times New Roman" w:hAnsi="Times New Roman" w:cs="Times New Roman"/>
          <w:sz w:val="24"/>
          <w:szCs w:val="24"/>
        </w:rPr>
        <w:t>2 ,</w:t>
      </w:r>
      <w:proofErr w:type="gramEnd"/>
      <w:r w:rsidRPr="006F486D">
        <w:rPr>
          <w:rFonts w:ascii="Times New Roman" w:hAnsi="Times New Roman" w:cs="Times New Roman"/>
          <w:sz w:val="24"/>
          <w:szCs w:val="24"/>
        </w:rPr>
        <w:t xml:space="preserve"> 3, 4, 5  –  </w:t>
      </w:r>
      <w:r w:rsidRPr="006F486D">
        <w:rPr>
          <w:rFonts w:ascii="Times New Roman" w:hAnsi="Times New Roman" w:cs="Times New Roman"/>
          <w:sz w:val="24"/>
          <w:szCs w:val="24"/>
        </w:rPr>
        <w:tab/>
        <w:t>1-й вариант;</w:t>
      </w:r>
    </w:p>
    <w:p w:rsidR="002E66C7" w:rsidRPr="006F486D" w:rsidRDefault="002E66C7" w:rsidP="002E66C7">
      <w:pPr>
        <w:spacing w:after="0"/>
        <w:jc w:val="center"/>
        <w:rPr>
          <w:rFonts w:ascii="Times New Roman" w:hAnsi="Times New Roman" w:cs="Times New Roman"/>
          <w:sz w:val="24"/>
          <w:szCs w:val="24"/>
        </w:rPr>
      </w:pPr>
      <w:proofErr w:type="gramStart"/>
      <w:r w:rsidRPr="006F486D">
        <w:rPr>
          <w:rFonts w:ascii="Times New Roman" w:hAnsi="Times New Roman" w:cs="Times New Roman"/>
          <w:sz w:val="24"/>
          <w:szCs w:val="24"/>
        </w:rPr>
        <w:t>6  7</w:t>
      </w:r>
      <w:proofErr w:type="gramEnd"/>
      <w:r w:rsidRPr="006F486D">
        <w:rPr>
          <w:rFonts w:ascii="Times New Roman" w:hAnsi="Times New Roman" w:cs="Times New Roman"/>
          <w:sz w:val="24"/>
          <w:szCs w:val="24"/>
        </w:rPr>
        <w:t xml:space="preserve"> , 8,  9 , 0  – </w:t>
      </w:r>
      <w:r w:rsidRPr="006F486D">
        <w:rPr>
          <w:rFonts w:ascii="Times New Roman" w:hAnsi="Times New Roman" w:cs="Times New Roman"/>
          <w:sz w:val="24"/>
          <w:szCs w:val="24"/>
        </w:rPr>
        <w:tab/>
        <w:t xml:space="preserve"> 2-й вариант.</w:t>
      </w:r>
    </w:p>
    <w:p w:rsidR="002E66C7" w:rsidRPr="006F486D" w:rsidRDefault="002E66C7" w:rsidP="002E66C7">
      <w:pPr>
        <w:spacing w:after="0"/>
        <w:jc w:val="center"/>
        <w:rPr>
          <w:rFonts w:ascii="Times New Roman" w:hAnsi="Times New Roman" w:cs="Times New Roman"/>
          <w:sz w:val="24"/>
          <w:szCs w:val="24"/>
        </w:rPr>
      </w:pPr>
    </w:p>
    <w:p w:rsidR="002E66C7" w:rsidRPr="006F486D" w:rsidRDefault="002E66C7" w:rsidP="002E66C7">
      <w:pPr>
        <w:spacing w:after="0"/>
        <w:ind w:firstLine="708"/>
        <w:jc w:val="both"/>
        <w:rPr>
          <w:rFonts w:ascii="Times New Roman" w:hAnsi="Times New Roman" w:cs="Times New Roman"/>
          <w:sz w:val="24"/>
          <w:szCs w:val="24"/>
        </w:rPr>
      </w:pPr>
      <w:r w:rsidRPr="006F486D">
        <w:rPr>
          <w:rFonts w:ascii="Times New Roman" w:hAnsi="Times New Roman" w:cs="Times New Roman"/>
          <w:sz w:val="24"/>
          <w:szCs w:val="24"/>
        </w:rPr>
        <w:t>Контрольная работа должна быть выполнена в отдельной тетради. На обложке тетради необходимо указать следующие данные: факультет, курс, номер группы, фамилию, имя и отчество, дату, номер контрольного задания и вариант.</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Первую страницу необходимо оставить чистой для замечаний и рецензии преподавателя.</w:t>
      </w:r>
    </w:p>
    <w:p w:rsidR="002E66C7" w:rsidRPr="006F486D" w:rsidRDefault="002E66C7" w:rsidP="002E66C7">
      <w:pPr>
        <w:spacing w:after="0"/>
        <w:ind w:firstLine="708"/>
        <w:jc w:val="both"/>
        <w:rPr>
          <w:rFonts w:ascii="Times New Roman" w:hAnsi="Times New Roman" w:cs="Times New Roman"/>
          <w:sz w:val="24"/>
          <w:szCs w:val="24"/>
        </w:rPr>
      </w:pPr>
      <w:r w:rsidRPr="006F486D">
        <w:rPr>
          <w:rFonts w:ascii="Times New Roman" w:hAnsi="Times New Roman" w:cs="Times New Roman"/>
          <w:sz w:val="24"/>
          <w:szCs w:val="24"/>
        </w:rPr>
        <w:t>Все задания должны быть выполнены в письменной форме.</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Все предлагаемые к выполнению задания (включая текст заданий на немецком языке) переписываются на левой стороне разворота тетради, а выполняются на правой.</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Контрольная работа должна быть написана четким подчерком, для замечаний преподавателя следует оставить поля.</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 xml:space="preserve">Контрольная работа, выполненная не полностью или не отвечающая вышеприведенным требованиям, не проверяется и не засчитывается. </w:t>
      </w:r>
    </w:p>
    <w:p w:rsidR="002E66C7" w:rsidRPr="006F486D" w:rsidRDefault="002E66C7" w:rsidP="002E66C7">
      <w:pPr>
        <w:shd w:val="clear" w:color="auto" w:fill="FFFFFF"/>
        <w:spacing w:after="0"/>
        <w:ind w:firstLine="709"/>
        <w:jc w:val="both"/>
        <w:rPr>
          <w:rFonts w:ascii="Times New Roman" w:hAnsi="Times New Roman" w:cs="Times New Roman"/>
          <w:sz w:val="24"/>
          <w:szCs w:val="24"/>
        </w:rPr>
      </w:pPr>
      <w:r w:rsidRPr="006F486D">
        <w:rPr>
          <w:rFonts w:ascii="Times New Roman" w:hAnsi="Times New Roman" w:cs="Times New Roman"/>
          <w:sz w:val="24"/>
          <w:szCs w:val="24"/>
        </w:rPr>
        <w:t xml:space="preserve">Проверенная контрольная работа должна быть переработана студентом (та часть ее, где содержатся ошибки и неточности перевода или неправильное выполнение заданий) в соответствии с замечаниями и методическими указаниями преподавателя. В той же тетради следует выполнить «Работу над ошибками», представив ее на защите контрольной работы. </w:t>
      </w:r>
    </w:p>
    <w:p w:rsidR="002E66C7" w:rsidRPr="006F486D" w:rsidRDefault="002E66C7" w:rsidP="002E66C7">
      <w:pPr>
        <w:spacing w:after="0"/>
        <w:jc w:val="both"/>
        <w:rPr>
          <w:rFonts w:ascii="Times New Roman" w:hAnsi="Times New Roman" w:cs="Times New Roman"/>
          <w:sz w:val="24"/>
          <w:szCs w:val="24"/>
        </w:rPr>
      </w:pPr>
    </w:p>
    <w:p w:rsidR="002E66C7" w:rsidRPr="006F486D" w:rsidRDefault="002E66C7" w:rsidP="002E66C7">
      <w:pPr>
        <w:spacing w:after="0"/>
        <w:jc w:val="center"/>
        <w:rPr>
          <w:rFonts w:ascii="Times New Roman" w:hAnsi="Times New Roman" w:cs="Times New Roman"/>
          <w:b/>
          <w:bCs/>
          <w:sz w:val="24"/>
          <w:szCs w:val="24"/>
        </w:rPr>
      </w:pPr>
      <w:r w:rsidRPr="006F486D">
        <w:rPr>
          <w:rFonts w:ascii="Times New Roman" w:hAnsi="Times New Roman" w:cs="Times New Roman"/>
          <w:b/>
          <w:bCs/>
          <w:sz w:val="24"/>
          <w:szCs w:val="24"/>
        </w:rPr>
        <w:t>Контрольная работа</w:t>
      </w:r>
    </w:p>
    <w:p w:rsidR="002E66C7" w:rsidRPr="006F486D" w:rsidRDefault="002E66C7" w:rsidP="002E66C7">
      <w:pPr>
        <w:spacing w:after="0"/>
        <w:jc w:val="center"/>
        <w:rPr>
          <w:rFonts w:ascii="Times New Roman" w:hAnsi="Times New Roman" w:cs="Times New Roman"/>
          <w:b/>
          <w:bCs/>
          <w:sz w:val="24"/>
          <w:szCs w:val="24"/>
        </w:rPr>
      </w:pPr>
    </w:p>
    <w:p w:rsidR="002E66C7" w:rsidRPr="006F486D" w:rsidRDefault="002E66C7" w:rsidP="002E66C7">
      <w:pPr>
        <w:spacing w:after="0"/>
        <w:jc w:val="center"/>
        <w:rPr>
          <w:rFonts w:ascii="Times New Roman" w:hAnsi="Times New Roman" w:cs="Times New Roman"/>
          <w:b/>
          <w:bCs/>
          <w:sz w:val="24"/>
          <w:szCs w:val="24"/>
          <w:lang w:val="en-US"/>
        </w:rPr>
      </w:pPr>
      <w:r w:rsidRPr="006F486D">
        <w:rPr>
          <w:rFonts w:ascii="Times New Roman" w:hAnsi="Times New Roman" w:cs="Times New Roman"/>
          <w:b/>
          <w:bCs/>
          <w:sz w:val="24"/>
          <w:szCs w:val="24"/>
        </w:rPr>
        <w:t>Вариант</w:t>
      </w:r>
      <w:r w:rsidRPr="006F486D">
        <w:rPr>
          <w:rFonts w:ascii="Times New Roman" w:hAnsi="Times New Roman" w:cs="Times New Roman"/>
          <w:b/>
          <w:bCs/>
          <w:sz w:val="24"/>
          <w:szCs w:val="24"/>
          <w:lang w:val="en-US"/>
        </w:rPr>
        <w:t xml:space="preserve"> 1</w:t>
      </w:r>
    </w:p>
    <w:p w:rsidR="002E66C7" w:rsidRPr="006F486D" w:rsidRDefault="002E66C7" w:rsidP="002E66C7">
      <w:pPr>
        <w:spacing w:after="0"/>
        <w:jc w:val="center"/>
        <w:rPr>
          <w:rFonts w:ascii="Times New Roman" w:hAnsi="Times New Roman" w:cs="Times New Roman"/>
          <w:b/>
          <w:bCs/>
          <w:sz w:val="24"/>
          <w:szCs w:val="24"/>
          <w:lang w:val="en-US"/>
        </w:rPr>
      </w:pPr>
    </w:p>
    <w:p w:rsidR="002E66C7" w:rsidRPr="006F486D" w:rsidRDefault="002E66C7" w:rsidP="002E66C7">
      <w:pPr>
        <w:pStyle w:val="a3"/>
        <w:numPr>
          <w:ilvl w:val="0"/>
          <w:numId w:val="1"/>
        </w:numPr>
        <w:spacing w:after="0"/>
        <w:ind w:left="0"/>
        <w:rPr>
          <w:rFonts w:ascii="Times New Roman" w:hAnsi="Times New Roman" w:cs="Times New Roman"/>
          <w:b/>
          <w:bCs/>
          <w:sz w:val="24"/>
          <w:szCs w:val="24"/>
        </w:rPr>
      </w:pPr>
      <w:r w:rsidRPr="006F486D">
        <w:rPr>
          <w:rFonts w:ascii="Times New Roman" w:hAnsi="Times New Roman" w:cs="Times New Roman"/>
          <w:b/>
          <w:bCs/>
          <w:sz w:val="24"/>
          <w:szCs w:val="24"/>
        </w:rPr>
        <w:t xml:space="preserve">Переведите абзацы </w:t>
      </w:r>
      <w:r w:rsidR="006F486D" w:rsidRPr="006F486D">
        <w:rPr>
          <w:rFonts w:ascii="Times New Roman" w:hAnsi="Times New Roman" w:cs="Times New Roman"/>
          <w:b/>
          <w:bCs/>
          <w:sz w:val="24"/>
          <w:szCs w:val="24"/>
        </w:rPr>
        <w:t xml:space="preserve">1-3 </w:t>
      </w:r>
      <w:r w:rsidRPr="006F486D">
        <w:rPr>
          <w:rFonts w:ascii="Times New Roman" w:hAnsi="Times New Roman" w:cs="Times New Roman"/>
          <w:b/>
          <w:bCs/>
          <w:sz w:val="24"/>
          <w:szCs w:val="24"/>
        </w:rPr>
        <w:t>на русский язык.</w:t>
      </w:r>
    </w:p>
    <w:p w:rsidR="002E66C7" w:rsidRPr="006F486D" w:rsidRDefault="002E66C7" w:rsidP="002E66C7">
      <w:pPr>
        <w:pBdr>
          <w:bottom w:val="single" w:sz="6" w:space="0" w:color="A2A9B1"/>
        </w:pBdr>
        <w:spacing w:before="240" w:after="60" w:line="240" w:lineRule="auto"/>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Grenzen der Sportdidaktik</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Mit einer Zuordnung zu einem reinen „Bewegungsfach“, das lediglich einen Ausgleich zu den „Sitzfächern“ zu schaffen hat, wird die Sportdidaktik als unterfordert angesehen. Als Teil einer ganzheitlichen Erziehung, die über das Betreiben und Tradieren der Sportarten hinaus Lebenshilfe für Zeitprobleme wie die </w:t>
      </w:r>
      <w:hyperlink r:id="rId6" w:tooltip="Sexualerziehung" w:history="1">
        <w:r w:rsidRPr="006F486D">
          <w:rPr>
            <w:rFonts w:ascii="Times New Roman" w:eastAsia="Times New Roman" w:hAnsi="Times New Roman" w:cs="Times New Roman"/>
            <w:sz w:val="24"/>
            <w:szCs w:val="24"/>
            <w:lang w:val="de-DE"/>
          </w:rPr>
          <w:t>Sexualerziehung</w:t>
        </w:r>
      </w:hyperlink>
      <w:r w:rsidRPr="006F486D">
        <w:rPr>
          <w:rFonts w:ascii="Times New Roman" w:eastAsia="Times New Roman" w:hAnsi="Times New Roman" w:cs="Times New Roman"/>
          <w:sz w:val="24"/>
          <w:szCs w:val="24"/>
          <w:lang w:val="de-DE"/>
        </w:rPr>
        <w:t>, die </w:t>
      </w:r>
      <w:hyperlink r:id="rId7" w:tooltip="Drogenprävention" w:history="1">
        <w:r w:rsidRPr="006F486D">
          <w:rPr>
            <w:rFonts w:ascii="Times New Roman" w:eastAsia="Times New Roman" w:hAnsi="Times New Roman" w:cs="Times New Roman"/>
            <w:sz w:val="24"/>
            <w:szCs w:val="24"/>
            <w:lang w:val="de-DE"/>
          </w:rPr>
          <w:t>Drogenerziehung</w:t>
        </w:r>
      </w:hyperlink>
      <w:r w:rsidRPr="006F486D">
        <w:rPr>
          <w:rFonts w:ascii="Times New Roman" w:eastAsia="Times New Roman" w:hAnsi="Times New Roman" w:cs="Times New Roman"/>
          <w:sz w:val="24"/>
          <w:szCs w:val="24"/>
          <w:lang w:val="de-DE"/>
        </w:rPr>
        <w:t>, die </w:t>
      </w:r>
      <w:hyperlink r:id="rId8" w:tooltip="Inklusion (Pädagogik)" w:history="1">
        <w:r w:rsidRPr="006F486D">
          <w:rPr>
            <w:rFonts w:ascii="Times New Roman" w:eastAsia="Times New Roman" w:hAnsi="Times New Roman" w:cs="Times New Roman"/>
            <w:sz w:val="24"/>
            <w:szCs w:val="24"/>
            <w:lang w:val="de-DE"/>
          </w:rPr>
          <w:t>Inklusion</w:t>
        </w:r>
      </w:hyperlink>
      <w:r w:rsidRPr="006F486D">
        <w:rPr>
          <w:rFonts w:ascii="Times New Roman" w:eastAsia="Times New Roman" w:hAnsi="Times New Roman" w:cs="Times New Roman"/>
          <w:sz w:val="24"/>
          <w:szCs w:val="24"/>
          <w:lang w:val="de-DE"/>
        </w:rPr>
        <w:t> Behinderter, die </w:t>
      </w:r>
      <w:hyperlink r:id="rId9" w:tooltip="Integration von Zugewanderten" w:history="1">
        <w:r w:rsidRPr="006F486D">
          <w:rPr>
            <w:rFonts w:ascii="Times New Roman" w:eastAsia="Times New Roman" w:hAnsi="Times New Roman" w:cs="Times New Roman"/>
            <w:sz w:val="24"/>
            <w:szCs w:val="24"/>
            <w:lang w:val="de-DE"/>
          </w:rPr>
          <w:t>Integration von Zugewanderten</w:t>
        </w:r>
      </w:hyperlink>
      <w:r w:rsidRPr="006F486D">
        <w:rPr>
          <w:rFonts w:ascii="Times New Roman" w:eastAsia="Times New Roman" w:hAnsi="Times New Roman" w:cs="Times New Roman"/>
          <w:sz w:val="24"/>
          <w:szCs w:val="24"/>
          <w:lang w:val="de-DE"/>
        </w:rPr>
        <w:t> oder Einstellungshilfen zu dem Problemfeld </w:t>
      </w:r>
      <w:hyperlink r:id="rId10" w:tooltip="Wagnis (Sport)" w:history="1">
        <w:r w:rsidRPr="006F486D">
          <w:rPr>
            <w:rFonts w:ascii="Times New Roman" w:eastAsia="Times New Roman" w:hAnsi="Times New Roman" w:cs="Times New Roman"/>
            <w:sz w:val="24"/>
            <w:szCs w:val="24"/>
            <w:lang w:val="de-DE"/>
          </w:rPr>
          <w:t>Risikosport</w:t>
        </w:r>
      </w:hyperlink>
      <w:r w:rsidRPr="006F486D">
        <w:rPr>
          <w:rFonts w:ascii="Times New Roman" w:eastAsia="Times New Roman" w:hAnsi="Times New Roman" w:cs="Times New Roman"/>
          <w:sz w:val="24"/>
          <w:szCs w:val="24"/>
          <w:lang w:val="de-DE"/>
        </w:rPr>
        <w:t xml:space="preserve"> liefern soll, gilt sie dagegen in den alten Strukturen als überfordert.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So kritisierte der Didaktiker </w:t>
      </w:r>
      <w:hyperlink r:id="rId11" w:tooltip="Siegbert A. Warwitz" w:history="1">
        <w:r w:rsidRPr="006F486D">
          <w:rPr>
            <w:rFonts w:ascii="Times New Roman" w:eastAsia="Times New Roman" w:hAnsi="Times New Roman" w:cs="Times New Roman"/>
            <w:sz w:val="24"/>
            <w:szCs w:val="24"/>
            <w:lang w:val="de-DE"/>
          </w:rPr>
          <w:t xml:space="preserve">Siegbert A. </w:t>
        </w:r>
        <w:proofErr w:type="spellStart"/>
        <w:r w:rsidRPr="006F486D">
          <w:rPr>
            <w:rFonts w:ascii="Times New Roman" w:eastAsia="Times New Roman" w:hAnsi="Times New Roman" w:cs="Times New Roman"/>
            <w:sz w:val="24"/>
            <w:szCs w:val="24"/>
            <w:lang w:val="de-DE"/>
          </w:rPr>
          <w:t>Warwitz</w:t>
        </w:r>
        <w:proofErr w:type="spellEnd"/>
      </w:hyperlink>
      <w:r w:rsidRPr="006F486D">
        <w:rPr>
          <w:rFonts w:ascii="Times New Roman" w:eastAsia="Times New Roman" w:hAnsi="Times New Roman" w:cs="Times New Roman"/>
          <w:sz w:val="24"/>
          <w:szCs w:val="24"/>
          <w:lang w:val="de-DE"/>
        </w:rPr>
        <w:t> bereits 1973 in einem Kongressbeitrag zur „Sozialisation im Sport“ in Anbetracht des komplexen Aufgabenfeldes, das sich der Sporterziehung stellte, die zu enge didaktische Konzeption des weithin immer noch körper- und bewegungszentrierten Faches. Gemeint waren etwa eine notwendige gründliche Auseinandersetzung mit Themen wie </w:t>
      </w:r>
      <w:hyperlink r:id="rId12" w:tooltip="Angst" w:history="1">
        <w:r w:rsidRPr="006F486D">
          <w:rPr>
            <w:rFonts w:ascii="Times New Roman" w:eastAsia="Times New Roman" w:hAnsi="Times New Roman" w:cs="Times New Roman"/>
            <w:sz w:val="24"/>
            <w:szCs w:val="24"/>
            <w:lang w:val="de-DE"/>
          </w:rPr>
          <w:t>Angst</w:t>
        </w:r>
      </w:hyperlink>
      <w:r w:rsidRPr="006F486D">
        <w:rPr>
          <w:rFonts w:ascii="Times New Roman" w:eastAsia="Times New Roman" w:hAnsi="Times New Roman" w:cs="Times New Roman"/>
          <w:sz w:val="24"/>
          <w:szCs w:val="24"/>
          <w:lang w:val="de-DE"/>
        </w:rPr>
        <w:t>, </w:t>
      </w:r>
      <w:hyperlink r:id="rId13" w:tooltip="Mut" w:history="1">
        <w:r w:rsidRPr="006F486D">
          <w:rPr>
            <w:rFonts w:ascii="Times New Roman" w:eastAsia="Times New Roman" w:hAnsi="Times New Roman" w:cs="Times New Roman"/>
            <w:sz w:val="24"/>
            <w:szCs w:val="24"/>
            <w:lang w:val="de-DE"/>
          </w:rPr>
          <w:t>Mut</w:t>
        </w:r>
      </w:hyperlink>
      <w:r w:rsidRPr="006F486D">
        <w:rPr>
          <w:rFonts w:ascii="Times New Roman" w:eastAsia="Times New Roman" w:hAnsi="Times New Roman" w:cs="Times New Roman"/>
          <w:sz w:val="24"/>
          <w:szCs w:val="24"/>
          <w:lang w:val="de-DE"/>
        </w:rPr>
        <w:t>, </w:t>
      </w:r>
      <w:hyperlink r:id="rId14" w:tooltip="Wagnis (Sport)" w:history="1">
        <w:r w:rsidRPr="006F486D">
          <w:rPr>
            <w:rFonts w:ascii="Times New Roman" w:eastAsia="Times New Roman" w:hAnsi="Times New Roman" w:cs="Times New Roman"/>
            <w:sz w:val="24"/>
            <w:szCs w:val="24"/>
            <w:lang w:val="de-DE"/>
          </w:rPr>
          <w:t>Wagnis</w:t>
        </w:r>
      </w:hyperlink>
      <w:r w:rsidRPr="006F486D">
        <w:rPr>
          <w:rFonts w:ascii="Times New Roman" w:eastAsia="Times New Roman" w:hAnsi="Times New Roman" w:cs="Times New Roman"/>
          <w:sz w:val="24"/>
          <w:szCs w:val="24"/>
          <w:lang w:val="de-DE"/>
        </w:rPr>
        <w:t>, </w:t>
      </w:r>
      <w:hyperlink r:id="rId15" w:tooltip="Aggression" w:history="1">
        <w:r w:rsidRPr="006F486D">
          <w:rPr>
            <w:rFonts w:ascii="Times New Roman" w:eastAsia="Times New Roman" w:hAnsi="Times New Roman" w:cs="Times New Roman"/>
            <w:sz w:val="24"/>
            <w:szCs w:val="24"/>
            <w:lang w:val="de-DE"/>
          </w:rPr>
          <w:t>Aggression</w:t>
        </w:r>
      </w:hyperlink>
      <w:r w:rsidRPr="006F486D">
        <w:rPr>
          <w:rFonts w:ascii="Times New Roman" w:eastAsia="Times New Roman" w:hAnsi="Times New Roman" w:cs="Times New Roman"/>
          <w:sz w:val="24"/>
          <w:szCs w:val="24"/>
          <w:lang w:val="de-DE"/>
        </w:rPr>
        <w:t>, aber auch mit weitergehenden Ansprüchen wie der Beteiligung an der Integration von Ausländerkindern und Behinderten oder hoch aktuellen Problemfeldern wie der </w:t>
      </w:r>
      <w:hyperlink r:id="rId16" w:tooltip="Gesundheitserziehung" w:history="1">
        <w:r w:rsidRPr="006F486D">
          <w:rPr>
            <w:rFonts w:ascii="Times New Roman" w:eastAsia="Times New Roman" w:hAnsi="Times New Roman" w:cs="Times New Roman"/>
            <w:sz w:val="24"/>
            <w:szCs w:val="24"/>
            <w:lang w:val="de-DE"/>
          </w:rPr>
          <w:t>Gesundheitserziehung</w:t>
        </w:r>
      </w:hyperlink>
      <w:r w:rsidRPr="006F486D">
        <w:rPr>
          <w:rFonts w:ascii="Times New Roman" w:eastAsia="Times New Roman" w:hAnsi="Times New Roman" w:cs="Times New Roman"/>
          <w:sz w:val="24"/>
          <w:szCs w:val="24"/>
          <w:lang w:val="de-DE"/>
        </w:rPr>
        <w:t> oder der </w:t>
      </w:r>
      <w:hyperlink r:id="rId17" w:tooltip="Verkehrserziehung" w:history="1">
        <w:r w:rsidRPr="006F486D">
          <w:rPr>
            <w:rFonts w:ascii="Times New Roman" w:eastAsia="Times New Roman" w:hAnsi="Times New Roman" w:cs="Times New Roman"/>
            <w:sz w:val="24"/>
            <w:szCs w:val="24"/>
            <w:lang w:val="de-DE"/>
          </w:rPr>
          <w:t>Verkehrserziehung</w:t>
        </w:r>
      </w:hyperlink>
      <w:r w:rsidRPr="006F486D">
        <w:rPr>
          <w:rFonts w:ascii="Times New Roman" w:eastAsia="Times New Roman" w:hAnsi="Times New Roman" w:cs="Times New Roman"/>
          <w:sz w:val="24"/>
          <w:szCs w:val="24"/>
          <w:lang w:val="de-DE"/>
        </w:rPr>
        <w:t xml:space="preserve">. Er forderte entsprechend den Einbezug der „kognitiven Komponente in die Sozialisationsprozesse“ und eine diesbezügliche Horizonterweiterung der Sportdidaktik: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w:t>
      </w:r>
      <w:r w:rsidRPr="006F486D">
        <w:rPr>
          <w:rFonts w:ascii="Times New Roman" w:eastAsia="Times New Roman" w:hAnsi="Times New Roman" w:cs="Times New Roman"/>
          <w:iCs/>
          <w:sz w:val="24"/>
          <w:szCs w:val="24"/>
          <w:lang w:val="de-DE"/>
        </w:rPr>
        <w:t>Die Sporterziehung zielt zunächst auf das eigene sportliche Sich-Bewegen, T</w:t>
      </w:r>
      <w:r w:rsidR="006F486D">
        <w:rPr>
          <w:rFonts w:ascii="Times New Roman" w:eastAsia="Times New Roman" w:hAnsi="Times New Roman" w:cs="Times New Roman"/>
          <w:iCs/>
          <w:sz w:val="24"/>
          <w:szCs w:val="24"/>
          <w:lang w:val="de-DE"/>
        </w:rPr>
        <w:t xml:space="preserve">un, Handeln des Menschen ab, </w:t>
      </w:r>
      <w:proofErr w:type="spellStart"/>
      <w:r w:rsidR="006F486D">
        <w:rPr>
          <w:rFonts w:ascii="Times New Roman" w:eastAsia="Times New Roman" w:hAnsi="Times New Roman" w:cs="Times New Roman"/>
          <w:iCs/>
          <w:sz w:val="24"/>
          <w:szCs w:val="24"/>
          <w:lang w:val="de-DE"/>
        </w:rPr>
        <w:t>mu</w:t>
      </w:r>
      <w:r w:rsidR="006F486D">
        <w:rPr>
          <w:rFonts w:ascii="Times New Roman" w:eastAsia="Times New Roman" w:hAnsi="Times New Roman" w:cs="Times New Roman"/>
          <w:iCs/>
          <w:sz w:val="24"/>
          <w:szCs w:val="24"/>
          <w:lang w:val="en-US"/>
        </w:rPr>
        <w:t>ss</w:t>
      </w:r>
      <w:proofErr w:type="spellEnd"/>
      <w:r w:rsidRPr="006F486D">
        <w:rPr>
          <w:rFonts w:ascii="Times New Roman" w:eastAsia="Times New Roman" w:hAnsi="Times New Roman" w:cs="Times New Roman"/>
          <w:iCs/>
          <w:sz w:val="24"/>
          <w:szCs w:val="24"/>
          <w:lang w:val="de-DE"/>
        </w:rPr>
        <w:t xml:space="preserve"> aber darüber hinaus auch erkenntnismäßig befähigen, die psychomotorischen Aktivitäten in den größeren Zusammenhängen des Kulturphänomens und Gesellschaftsproblems Sport zu erkennen, zu beurteilen und zu gestalten.</w:t>
      </w:r>
      <w:r w:rsidRPr="006F486D">
        <w:rPr>
          <w:rFonts w:ascii="Times New Roman" w:eastAsia="Times New Roman" w:hAnsi="Times New Roman" w:cs="Times New Roman"/>
          <w:sz w:val="24"/>
          <w:szCs w:val="24"/>
          <w:lang w:val="de-DE"/>
        </w:rPr>
        <w:t xml:space="preserve">“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Angesichts der sich stetig erweiternden Ansprüche aus Lebenswirklichkeit und Politik und im Hinblick auf die schleppende Reformbereitschaft der Fachdidaktik wiederholte der Sportpädagoge </w:t>
      </w:r>
      <w:hyperlink r:id="rId18" w:tooltip="Dieter Brodtmann (Seite nicht vorhanden)" w:history="1">
        <w:r w:rsidRPr="006F486D">
          <w:rPr>
            <w:rFonts w:ascii="Times New Roman" w:eastAsia="Times New Roman" w:hAnsi="Times New Roman" w:cs="Times New Roman"/>
            <w:sz w:val="24"/>
            <w:szCs w:val="24"/>
            <w:lang w:val="de-DE"/>
          </w:rPr>
          <w:t xml:space="preserve">Dieter </w:t>
        </w:r>
        <w:proofErr w:type="spellStart"/>
        <w:r w:rsidRPr="006F486D">
          <w:rPr>
            <w:rFonts w:ascii="Times New Roman" w:eastAsia="Times New Roman" w:hAnsi="Times New Roman" w:cs="Times New Roman"/>
            <w:sz w:val="24"/>
            <w:szCs w:val="24"/>
            <w:lang w:val="de-DE"/>
          </w:rPr>
          <w:t>Brodtmann</w:t>
        </w:r>
        <w:proofErr w:type="spellEnd"/>
      </w:hyperlink>
      <w:r w:rsidRPr="006F486D">
        <w:rPr>
          <w:rFonts w:ascii="Times New Roman" w:eastAsia="Times New Roman" w:hAnsi="Times New Roman" w:cs="Times New Roman"/>
          <w:sz w:val="24"/>
          <w:szCs w:val="24"/>
          <w:lang w:val="de-DE"/>
        </w:rPr>
        <w:t xml:space="preserve"> im Jahr 1975 mit einem Beitrag in der Zeitschrift „Sportwissenschaft“ die Forderung nach einer Neuorientierung der zu eng gewordenen Fachdidaktik: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„Von allen Grenzen, auf die sportdidaktische Ansätze und Überlegungen stoßen, kennzeichnen vermutlich vor allem diejenigen Grenzen eine besonders brisante Konfliktzone, an denen sportdidaktische Vorstellungen im Sinne einer Fachdidaktik mit fächerübergreifenden Bildungs- und Erziehungsaufgaben konfrontiert werden.“</w:t>
      </w:r>
      <w:r w:rsidRPr="006F486D">
        <w:rPr>
          <w:rFonts w:ascii="Times New Roman" w:eastAsia="Times New Roman" w:hAnsi="Times New Roman" w:cs="Times New Roman"/>
          <w:sz w:val="24"/>
          <w:szCs w:val="24"/>
          <w:lang w:val="de-DE"/>
        </w:rPr>
        <w:t xml:space="preserve">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Er präzisierte das Gemeinte an einem Beispiel aus dem Aufgabenkatalog der Sportdidaktik:</w:t>
      </w:r>
    </w:p>
    <w:p w:rsidR="002E66C7" w:rsidRPr="006F486D" w:rsidRDefault="002E66C7" w:rsidP="002E66C7">
      <w:pPr>
        <w:spacing w:before="120" w:after="120" w:line="240" w:lineRule="auto"/>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„Eine Sportdidaktik, die sich nachweislich bislang höchst unzulänglich die sozialen Prozesse im Sportunterricht zum Reflexions- und Forschungsgegenstand gemacht hat, steht angesichts der Probleme, die mit der Eingliederung und Berücksichtigung Behinderter auftreten müssen, mit leeren Händen da.“</w:t>
      </w:r>
    </w:p>
    <w:p w:rsidR="002E66C7" w:rsidRPr="006F486D" w:rsidRDefault="002E66C7" w:rsidP="002E66C7">
      <w:pPr>
        <w:pBdr>
          <w:bottom w:val="single" w:sz="6" w:space="0" w:color="A2A9B1"/>
        </w:pBdr>
        <w:spacing w:before="240" w:after="60" w:line="240" w:lineRule="auto"/>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Reformansätze</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Der Sporthistoriker </w:t>
      </w:r>
      <w:hyperlink r:id="rId19" w:tooltip="Hajo Bernett" w:history="1">
        <w:r w:rsidRPr="006F486D">
          <w:rPr>
            <w:rFonts w:ascii="Times New Roman" w:eastAsia="Times New Roman" w:hAnsi="Times New Roman" w:cs="Times New Roman"/>
            <w:sz w:val="24"/>
            <w:szCs w:val="24"/>
            <w:lang w:val="de-DE"/>
          </w:rPr>
          <w:t xml:space="preserve">Hajo </w:t>
        </w:r>
        <w:proofErr w:type="spellStart"/>
        <w:r w:rsidRPr="006F486D">
          <w:rPr>
            <w:rFonts w:ascii="Times New Roman" w:eastAsia="Times New Roman" w:hAnsi="Times New Roman" w:cs="Times New Roman"/>
            <w:sz w:val="24"/>
            <w:szCs w:val="24"/>
            <w:lang w:val="de-DE"/>
          </w:rPr>
          <w:t>Bernett</w:t>
        </w:r>
        <w:proofErr w:type="spellEnd"/>
      </w:hyperlink>
      <w:r w:rsidRPr="006F486D">
        <w:rPr>
          <w:rFonts w:ascii="Times New Roman" w:eastAsia="Times New Roman" w:hAnsi="Times New Roman" w:cs="Times New Roman"/>
          <w:sz w:val="24"/>
          <w:szCs w:val="24"/>
          <w:lang w:val="de-DE"/>
        </w:rPr>
        <w:t xml:space="preserve"> brachte den Vorschlag der Weiterentwicklung der Sportdidaktik zu einer „Bereichsdidaktik“ in die Diskussion ein, die themenverwandte Fächer, etwa unter dem Gesundheits- oder Freizeitaspekt, zusammenfassen könnte.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 xml:space="preserve">Die Didaktiker </w:t>
      </w:r>
      <w:proofErr w:type="spellStart"/>
      <w:r w:rsidRPr="006F486D">
        <w:rPr>
          <w:rFonts w:ascii="Times New Roman" w:eastAsia="Times New Roman" w:hAnsi="Times New Roman" w:cs="Times New Roman"/>
          <w:sz w:val="24"/>
          <w:szCs w:val="24"/>
          <w:lang w:val="de-DE"/>
        </w:rPr>
        <w:t>Warwitz</w:t>
      </w:r>
      <w:proofErr w:type="spellEnd"/>
      <w:r w:rsidRPr="006F486D">
        <w:rPr>
          <w:rFonts w:ascii="Times New Roman" w:eastAsia="Times New Roman" w:hAnsi="Times New Roman" w:cs="Times New Roman"/>
          <w:sz w:val="24"/>
          <w:szCs w:val="24"/>
          <w:lang w:val="de-DE"/>
        </w:rPr>
        <w:t xml:space="preserve"> und Rudolf favorisierten dagegen eine Öffnung der Sportdidaktik zu den anderen </w:t>
      </w:r>
      <w:proofErr w:type="spellStart"/>
      <w:r w:rsidRPr="006F486D">
        <w:rPr>
          <w:rFonts w:ascii="Times New Roman" w:eastAsia="Times New Roman" w:hAnsi="Times New Roman" w:cs="Times New Roman"/>
          <w:sz w:val="24"/>
          <w:szCs w:val="24"/>
          <w:lang w:val="de-DE"/>
        </w:rPr>
        <w:t>Fachdidaktiken</w:t>
      </w:r>
      <w:proofErr w:type="spellEnd"/>
      <w:r w:rsidRPr="006F486D">
        <w:rPr>
          <w:rFonts w:ascii="Times New Roman" w:eastAsia="Times New Roman" w:hAnsi="Times New Roman" w:cs="Times New Roman"/>
          <w:sz w:val="24"/>
          <w:szCs w:val="24"/>
          <w:lang w:val="de-DE"/>
        </w:rPr>
        <w:t xml:space="preserve"> hin und eine Kooperation im Sinne einer themengebundenen </w:t>
      </w:r>
      <w:hyperlink r:id="rId20" w:tooltip="Projektunterricht" w:history="1">
        <w:r w:rsidRPr="006F486D">
          <w:rPr>
            <w:rFonts w:ascii="Times New Roman" w:eastAsia="Times New Roman" w:hAnsi="Times New Roman" w:cs="Times New Roman"/>
            <w:sz w:val="24"/>
            <w:szCs w:val="24"/>
            <w:lang w:val="de-DE"/>
          </w:rPr>
          <w:t>Projektarbeit</w:t>
        </w:r>
      </w:hyperlink>
      <w:r w:rsidRPr="006F486D">
        <w:rPr>
          <w:rFonts w:ascii="Times New Roman" w:eastAsia="Times New Roman" w:hAnsi="Times New Roman" w:cs="Times New Roman"/>
          <w:sz w:val="24"/>
          <w:szCs w:val="24"/>
          <w:lang w:val="de-DE"/>
        </w:rPr>
        <w:t>, wie es beispielsweise bei Operationen in der Medizin oder bei Forschungsaufträgen in der Ingenieursbranche bereits üblich sei. Leitendes Denkbild sollte dabei eine von ihnen erarbeitete erweiterte Form des auf </w:t>
      </w:r>
      <w:hyperlink r:id="rId21" w:tooltip="Wolfgang Klafki" w:history="1">
        <w:r w:rsidRPr="006F486D">
          <w:rPr>
            <w:rFonts w:ascii="Times New Roman" w:eastAsia="Times New Roman" w:hAnsi="Times New Roman" w:cs="Times New Roman"/>
            <w:sz w:val="24"/>
            <w:szCs w:val="24"/>
            <w:lang w:val="de-DE"/>
          </w:rPr>
          <w:t>Wolfgang Klafki</w:t>
        </w:r>
      </w:hyperlink>
      <w:r w:rsidRPr="006F486D">
        <w:rPr>
          <w:rFonts w:ascii="Times New Roman" w:eastAsia="Times New Roman" w:hAnsi="Times New Roman" w:cs="Times New Roman"/>
          <w:sz w:val="24"/>
          <w:szCs w:val="24"/>
          <w:lang w:val="de-DE"/>
        </w:rPr>
        <w:t> zurückgehenden </w:t>
      </w:r>
      <w:hyperlink r:id="rId22" w:tooltip="Didaktisches Dreieck" w:history="1">
        <w:r w:rsidRPr="006F486D">
          <w:rPr>
            <w:rFonts w:ascii="Times New Roman" w:eastAsia="Times New Roman" w:hAnsi="Times New Roman" w:cs="Times New Roman"/>
            <w:sz w:val="24"/>
            <w:szCs w:val="24"/>
            <w:lang w:val="de-DE"/>
          </w:rPr>
          <w:t>Didaktischen Dreiecks</w:t>
        </w:r>
      </w:hyperlink>
      <w:r w:rsidRPr="006F486D">
        <w:rPr>
          <w:rFonts w:ascii="Times New Roman" w:eastAsia="Times New Roman" w:hAnsi="Times New Roman" w:cs="Times New Roman"/>
          <w:sz w:val="24"/>
          <w:szCs w:val="24"/>
          <w:lang w:val="de-DE"/>
        </w:rPr>
        <w:t xml:space="preserve"> sein: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Die Inhaltsseite</w:t>
      </w:r>
      <w:r w:rsidRPr="006F486D">
        <w:rPr>
          <w:rFonts w:ascii="Times New Roman" w:eastAsia="Times New Roman" w:hAnsi="Times New Roman" w:cs="Times New Roman"/>
          <w:sz w:val="24"/>
          <w:szCs w:val="24"/>
          <w:lang w:val="de-DE"/>
        </w:rPr>
        <w:t>, der zu vermittelnden komplexe Lernstoff, sollte danach „mehrperspektivisch“, d. h. aus der unterschiedlichen Sicht der beteiligten Fächer, beleuchtet und bearbeitet werden. </w:t>
      </w:r>
      <w:r w:rsidRPr="006F486D">
        <w:rPr>
          <w:rFonts w:ascii="Times New Roman" w:eastAsia="Times New Roman" w:hAnsi="Times New Roman" w:cs="Times New Roman"/>
          <w:iCs/>
          <w:sz w:val="24"/>
          <w:szCs w:val="24"/>
          <w:lang w:val="de-DE"/>
        </w:rPr>
        <w:t xml:space="preserve">Die </w:t>
      </w:r>
      <w:proofErr w:type="spellStart"/>
      <w:r w:rsidRPr="006F486D">
        <w:rPr>
          <w:rFonts w:ascii="Times New Roman" w:eastAsia="Times New Roman" w:hAnsi="Times New Roman" w:cs="Times New Roman"/>
          <w:iCs/>
          <w:sz w:val="24"/>
          <w:szCs w:val="24"/>
          <w:lang w:val="de-DE"/>
        </w:rPr>
        <w:t>Lehrerseite</w:t>
      </w:r>
      <w:r w:rsidRPr="006F486D">
        <w:rPr>
          <w:rFonts w:ascii="Times New Roman" w:eastAsia="Times New Roman" w:hAnsi="Times New Roman" w:cs="Times New Roman"/>
          <w:sz w:val="24"/>
          <w:szCs w:val="24"/>
          <w:lang w:val="de-DE"/>
        </w:rPr>
        <w:t>hatte</w:t>
      </w:r>
      <w:proofErr w:type="spellEnd"/>
      <w:r w:rsidRPr="006F486D">
        <w:rPr>
          <w:rFonts w:ascii="Times New Roman" w:eastAsia="Times New Roman" w:hAnsi="Times New Roman" w:cs="Times New Roman"/>
          <w:sz w:val="24"/>
          <w:szCs w:val="24"/>
          <w:lang w:val="de-DE"/>
        </w:rPr>
        <w:t xml:space="preserve"> sich dabei nicht als Einzelvermittler, sondern als </w:t>
      </w:r>
      <w:hyperlink r:id="rId23" w:tooltip="Teambildung" w:history="1">
        <w:r w:rsidRPr="006F486D">
          <w:rPr>
            <w:rFonts w:ascii="Times New Roman" w:eastAsia="Times New Roman" w:hAnsi="Times New Roman" w:cs="Times New Roman"/>
            <w:sz w:val="24"/>
            <w:szCs w:val="24"/>
            <w:lang w:val="de-DE"/>
          </w:rPr>
          <w:t>Team</w:t>
        </w:r>
      </w:hyperlink>
      <w:r w:rsidRPr="006F486D">
        <w:rPr>
          <w:rFonts w:ascii="Times New Roman" w:eastAsia="Times New Roman" w:hAnsi="Times New Roman" w:cs="Times New Roman"/>
          <w:sz w:val="24"/>
          <w:szCs w:val="24"/>
          <w:lang w:val="de-DE"/>
        </w:rPr>
        <w:t> zu verstehen, das miteinander kooperiert und einander mit seinen unterschiedlichen Fachkompetenzen zuarbeitet. </w:t>
      </w:r>
      <w:r w:rsidRPr="006F486D">
        <w:rPr>
          <w:rFonts w:ascii="Times New Roman" w:eastAsia="Times New Roman" w:hAnsi="Times New Roman" w:cs="Times New Roman"/>
          <w:iCs/>
          <w:sz w:val="24"/>
          <w:szCs w:val="24"/>
          <w:lang w:val="de-DE"/>
        </w:rPr>
        <w:t>Die Schülerseite</w:t>
      </w:r>
      <w:r w:rsidRPr="006F486D">
        <w:rPr>
          <w:rFonts w:ascii="Times New Roman" w:eastAsia="Times New Roman" w:hAnsi="Times New Roman" w:cs="Times New Roman"/>
          <w:sz w:val="24"/>
          <w:szCs w:val="24"/>
          <w:lang w:val="de-DE"/>
        </w:rPr>
        <w:t> sollte entsprechend nicht nur motorisch und als einzelner Lernender angesprochen werden, sondern in Form eines </w:t>
      </w:r>
      <w:hyperlink r:id="rId24" w:tooltip="Mehrdimensionales Lernen" w:history="1">
        <w:r w:rsidRPr="006F486D">
          <w:rPr>
            <w:rFonts w:ascii="Times New Roman" w:eastAsia="Times New Roman" w:hAnsi="Times New Roman" w:cs="Times New Roman"/>
            <w:sz w:val="24"/>
            <w:szCs w:val="24"/>
            <w:lang w:val="de-DE"/>
          </w:rPr>
          <w:t>Mehrdimensionalen Lernens</w:t>
        </w:r>
      </w:hyperlink>
      <w:r w:rsidRPr="006F486D">
        <w:rPr>
          <w:rFonts w:ascii="Times New Roman" w:eastAsia="Times New Roman" w:hAnsi="Times New Roman" w:cs="Times New Roman"/>
          <w:sz w:val="24"/>
          <w:szCs w:val="24"/>
          <w:lang w:val="de-DE"/>
        </w:rPr>
        <w:t> agieren, d. h. unter Aktivierung unterschiedlicher Lernpotenzen und in einer Zusammenarbeit mehrerer Lernender gefordert werden. Es wurden dazu Beispiele für die Öffnung der Curricula vorgestellt, wie etwa das fächerübergreifende Konstruieren und sporttechnische Erlernen des </w:t>
      </w:r>
      <w:hyperlink r:id="rId25" w:tooltip="Kajak" w:history="1">
        <w:r w:rsidRPr="006F486D">
          <w:rPr>
            <w:rFonts w:ascii="Times New Roman" w:eastAsia="Times New Roman" w:hAnsi="Times New Roman" w:cs="Times New Roman"/>
            <w:sz w:val="24"/>
            <w:szCs w:val="24"/>
            <w:lang w:val="de-DE"/>
          </w:rPr>
          <w:t>Kajakfahrens</w:t>
        </w:r>
      </w:hyperlink>
      <w:r w:rsidRPr="006F486D">
        <w:rPr>
          <w:rFonts w:ascii="Times New Roman" w:eastAsia="Times New Roman" w:hAnsi="Times New Roman" w:cs="Times New Roman"/>
          <w:sz w:val="24"/>
          <w:szCs w:val="24"/>
          <w:lang w:val="de-DE"/>
        </w:rPr>
        <w:t>, das sprachhistorische Erschließen von </w:t>
      </w:r>
      <w:hyperlink r:id="rId26" w:tooltip="Sportmetapher" w:history="1">
        <w:r w:rsidRPr="006F486D">
          <w:rPr>
            <w:rFonts w:ascii="Times New Roman" w:eastAsia="Times New Roman" w:hAnsi="Times New Roman" w:cs="Times New Roman"/>
            <w:sz w:val="24"/>
            <w:szCs w:val="24"/>
            <w:lang w:val="de-DE"/>
          </w:rPr>
          <w:t>Sportmetaphern</w:t>
        </w:r>
      </w:hyperlink>
      <w:r w:rsidRPr="006F486D">
        <w:rPr>
          <w:rFonts w:ascii="Times New Roman" w:eastAsia="Times New Roman" w:hAnsi="Times New Roman" w:cs="Times New Roman"/>
          <w:sz w:val="24"/>
          <w:szCs w:val="24"/>
          <w:lang w:val="de-DE"/>
        </w:rPr>
        <w:t xml:space="preserve"> oder die Integration von Ausländerkindern in den Klassenverband. </w:t>
      </w:r>
    </w:p>
    <w:p w:rsidR="002E66C7" w:rsidRPr="006F486D" w:rsidRDefault="002E66C7" w:rsidP="002E66C7">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Die heutige Sportdidaktik versteht sich als eine integrative Didaktik, die sich weniger an spezifischen sportlichen Inhalten, etwa an Sportarten, orientiert als an vom Leben gestellten komplexen Aufgaben, zu denen das Fach mit seinem breiten Angebot an Bewegung, Spiel und Sport einen Beitrag zu leisten hat. Nachdem sich die Sportwissenschaft im Austausch mit den Nachbarwissenschaften zunehmend in neue Unterdisziplinen wie die </w:t>
      </w:r>
      <w:hyperlink r:id="rId27" w:tooltip="Sportpsychologie" w:history="1">
        <w:r w:rsidRPr="006F486D">
          <w:rPr>
            <w:rFonts w:ascii="Times New Roman" w:eastAsia="Times New Roman" w:hAnsi="Times New Roman" w:cs="Times New Roman"/>
            <w:sz w:val="24"/>
            <w:szCs w:val="24"/>
            <w:lang w:val="de-DE"/>
          </w:rPr>
          <w:t>Sportpsychologie</w:t>
        </w:r>
      </w:hyperlink>
      <w:r w:rsidRPr="006F486D">
        <w:rPr>
          <w:rFonts w:ascii="Times New Roman" w:eastAsia="Times New Roman" w:hAnsi="Times New Roman" w:cs="Times New Roman"/>
          <w:sz w:val="24"/>
          <w:szCs w:val="24"/>
          <w:lang w:val="de-DE"/>
        </w:rPr>
        <w:t>, die </w:t>
      </w:r>
      <w:hyperlink r:id="rId28" w:tooltip="Sportpädagogik" w:history="1">
        <w:r w:rsidRPr="006F486D">
          <w:rPr>
            <w:rFonts w:ascii="Times New Roman" w:eastAsia="Times New Roman" w:hAnsi="Times New Roman" w:cs="Times New Roman"/>
            <w:sz w:val="24"/>
            <w:szCs w:val="24"/>
            <w:lang w:val="de-DE"/>
          </w:rPr>
          <w:t>Sportpädagogik</w:t>
        </w:r>
      </w:hyperlink>
      <w:r w:rsidRPr="006F486D">
        <w:rPr>
          <w:rFonts w:ascii="Times New Roman" w:eastAsia="Times New Roman" w:hAnsi="Times New Roman" w:cs="Times New Roman"/>
          <w:sz w:val="24"/>
          <w:szCs w:val="24"/>
          <w:lang w:val="de-DE"/>
        </w:rPr>
        <w:t>, die </w:t>
      </w:r>
      <w:hyperlink r:id="rId29" w:tooltip="Sportmedizin" w:history="1">
        <w:r w:rsidRPr="006F486D">
          <w:rPr>
            <w:rFonts w:ascii="Times New Roman" w:eastAsia="Times New Roman" w:hAnsi="Times New Roman" w:cs="Times New Roman"/>
            <w:sz w:val="24"/>
            <w:szCs w:val="24"/>
            <w:lang w:val="de-DE"/>
          </w:rPr>
          <w:t>Sportmedizin</w:t>
        </w:r>
      </w:hyperlink>
      <w:r w:rsidRPr="006F486D">
        <w:rPr>
          <w:rFonts w:ascii="Times New Roman" w:eastAsia="Times New Roman" w:hAnsi="Times New Roman" w:cs="Times New Roman"/>
          <w:sz w:val="24"/>
          <w:szCs w:val="24"/>
          <w:lang w:val="de-DE"/>
        </w:rPr>
        <w:t>, die </w:t>
      </w:r>
      <w:hyperlink r:id="rId30" w:tooltip="Sportsoziologie" w:history="1">
        <w:r w:rsidRPr="006F486D">
          <w:rPr>
            <w:rFonts w:ascii="Times New Roman" w:eastAsia="Times New Roman" w:hAnsi="Times New Roman" w:cs="Times New Roman"/>
            <w:sz w:val="24"/>
            <w:szCs w:val="24"/>
            <w:lang w:val="de-DE"/>
          </w:rPr>
          <w:t>Sportsoziologie</w:t>
        </w:r>
      </w:hyperlink>
      <w:r w:rsidRPr="006F486D">
        <w:rPr>
          <w:rFonts w:ascii="Times New Roman" w:eastAsia="Times New Roman" w:hAnsi="Times New Roman" w:cs="Times New Roman"/>
          <w:sz w:val="24"/>
          <w:szCs w:val="24"/>
          <w:lang w:val="de-DE"/>
        </w:rPr>
        <w:t>, die </w:t>
      </w:r>
      <w:hyperlink r:id="rId31" w:tooltip="Trainingslehre" w:history="1">
        <w:r w:rsidRPr="006F486D">
          <w:rPr>
            <w:rFonts w:ascii="Times New Roman" w:eastAsia="Times New Roman" w:hAnsi="Times New Roman" w:cs="Times New Roman"/>
            <w:sz w:val="24"/>
            <w:szCs w:val="24"/>
            <w:lang w:val="de-DE"/>
          </w:rPr>
          <w:t>Trainingslehre</w:t>
        </w:r>
      </w:hyperlink>
      <w:r w:rsidRPr="006F486D">
        <w:rPr>
          <w:rFonts w:ascii="Times New Roman" w:eastAsia="Times New Roman" w:hAnsi="Times New Roman" w:cs="Times New Roman"/>
          <w:sz w:val="24"/>
          <w:szCs w:val="24"/>
          <w:lang w:val="de-DE"/>
        </w:rPr>
        <w:t> oder die </w:t>
      </w:r>
      <w:hyperlink r:id="rId32" w:tooltip="Bewegungslehre" w:history="1">
        <w:r w:rsidRPr="006F486D">
          <w:rPr>
            <w:rFonts w:ascii="Times New Roman" w:eastAsia="Times New Roman" w:hAnsi="Times New Roman" w:cs="Times New Roman"/>
            <w:sz w:val="24"/>
            <w:szCs w:val="24"/>
            <w:lang w:val="de-DE"/>
          </w:rPr>
          <w:t>Bewegungslehre</w:t>
        </w:r>
      </w:hyperlink>
      <w:r w:rsidRPr="006F486D">
        <w:rPr>
          <w:rFonts w:ascii="Times New Roman" w:eastAsia="Times New Roman" w:hAnsi="Times New Roman" w:cs="Times New Roman"/>
          <w:sz w:val="24"/>
          <w:szCs w:val="24"/>
          <w:lang w:val="de-DE"/>
        </w:rPr>
        <w:t xml:space="preserve"> ausdifferenziert hatte, waren diese für die Lehre in Hochschule, Akademie, Schule und Verein didaktisch aufzuarbeiten und methodisch adäquat zu vermitteln. </w:t>
      </w:r>
    </w:p>
    <w:p w:rsidR="002E66C7" w:rsidRPr="006F486D" w:rsidRDefault="002E66C7" w:rsidP="002E66C7">
      <w:pPr>
        <w:spacing w:after="0"/>
        <w:jc w:val="both"/>
        <w:rPr>
          <w:rFonts w:ascii="Times New Roman" w:hAnsi="Times New Roman" w:cs="Times New Roman"/>
          <w:b/>
          <w:sz w:val="24"/>
          <w:szCs w:val="24"/>
          <w:lang w:val="de-DE"/>
        </w:rPr>
      </w:pPr>
    </w:p>
    <w:p w:rsidR="002E66C7" w:rsidRPr="006F486D" w:rsidRDefault="002E66C7" w:rsidP="002E66C7">
      <w:pPr>
        <w:autoSpaceDE w:val="0"/>
        <w:autoSpaceDN w:val="0"/>
        <w:adjustRightInd w:val="0"/>
        <w:spacing w:after="0"/>
        <w:rPr>
          <w:rFonts w:ascii="Times New Roman" w:hAnsi="Times New Roman" w:cs="Times New Roman"/>
          <w:b/>
          <w:bCs/>
          <w:sz w:val="24"/>
          <w:szCs w:val="24"/>
          <w:lang w:val="de-DE"/>
        </w:rPr>
      </w:pPr>
      <w:r w:rsidRPr="006F486D">
        <w:rPr>
          <w:rFonts w:ascii="Times New Roman" w:hAnsi="Times New Roman" w:cs="Times New Roman"/>
          <w:b/>
          <w:bCs/>
          <w:sz w:val="24"/>
          <w:szCs w:val="24"/>
          <w:lang w:val="de-DE"/>
        </w:rPr>
        <w:t xml:space="preserve">II. </w:t>
      </w:r>
      <w:r w:rsidRPr="006F486D">
        <w:rPr>
          <w:rFonts w:ascii="Times New Roman" w:hAnsi="Times New Roman" w:cs="Times New Roman"/>
          <w:b/>
          <w:bCs/>
          <w:sz w:val="24"/>
          <w:szCs w:val="24"/>
        </w:rPr>
        <w:t>Составьте</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аннотацию</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к</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тексту</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используя</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фразы</w:t>
      </w:r>
      <w:r w:rsidRPr="006F486D">
        <w:rPr>
          <w:rFonts w:ascii="Times New Roman" w:hAnsi="Times New Roman" w:cs="Times New Roman"/>
          <w:b/>
          <w:bCs/>
          <w:sz w:val="24"/>
          <w:szCs w:val="24"/>
          <w:lang w:val="de-DE"/>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de-DE"/>
        </w:rPr>
      </w:pPr>
      <w:r w:rsidRPr="006F486D">
        <w:rPr>
          <w:rFonts w:ascii="Times New Roman" w:hAnsi="Times New Roman" w:cs="Times New Roman"/>
          <w:sz w:val="24"/>
          <w:szCs w:val="24"/>
          <w:lang w:val="de-DE"/>
        </w:rPr>
        <w:t>1. Der Text (das Buch, der Beitrag) hei</w:t>
      </w:r>
      <w:r w:rsidRPr="006F486D">
        <w:rPr>
          <w:rFonts w:ascii="Times New Roman" w:hAnsi="Times New Roman" w:cs="Times New Roman"/>
          <w:sz w:val="24"/>
          <w:szCs w:val="24"/>
          <w:lang w:val="en-US"/>
        </w:rPr>
        <w:t>β</w:t>
      </w:r>
      <w:r w:rsidRPr="006F486D">
        <w:rPr>
          <w:rFonts w:ascii="Times New Roman" w:hAnsi="Times New Roman" w:cs="Times New Roman"/>
          <w:sz w:val="24"/>
          <w:szCs w:val="24"/>
          <w:lang w:val="de-DE"/>
        </w:rPr>
        <w:t>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2. 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(das </w:t>
      </w:r>
      <w:proofErr w:type="spellStart"/>
      <w:r w:rsidRPr="006F486D">
        <w:rPr>
          <w:rFonts w:ascii="Times New Roman" w:hAnsi="Times New Roman" w:cs="Times New Roman"/>
          <w:sz w:val="24"/>
          <w:szCs w:val="24"/>
          <w:lang w:val="en-US"/>
        </w:rPr>
        <w:t>Buch</w:t>
      </w:r>
      <w:proofErr w:type="spellEnd"/>
      <w:r w:rsidRPr="006F486D">
        <w:rPr>
          <w:rFonts w:ascii="Times New Roman" w:hAnsi="Times New Roman" w:cs="Times New Roman"/>
          <w:sz w:val="24"/>
          <w:szCs w:val="24"/>
          <w:lang w:val="en-US"/>
        </w:rPr>
        <w:t xml:space="preserve">, der </w:t>
      </w:r>
      <w:proofErr w:type="spellStart"/>
      <w:r w:rsidRPr="006F486D">
        <w:rPr>
          <w:rFonts w:ascii="Times New Roman" w:hAnsi="Times New Roman" w:cs="Times New Roman"/>
          <w:sz w:val="24"/>
          <w:szCs w:val="24"/>
          <w:lang w:val="en-US"/>
        </w:rPr>
        <w:t>Beitrag</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von (D.)… </w:t>
      </w:r>
      <w:proofErr w:type="spellStart"/>
      <w:proofErr w:type="gramStart"/>
      <w:r w:rsidRPr="006F486D">
        <w:rPr>
          <w:rFonts w:ascii="Times New Roman" w:hAnsi="Times New Roman" w:cs="Times New Roman"/>
          <w:sz w:val="24"/>
          <w:szCs w:val="24"/>
          <w:lang w:val="en-US"/>
        </w:rPr>
        <w:t>geschrieben</w:t>
      </w:r>
      <w:proofErr w:type="spellEnd"/>
      <w:proofErr w:type="gram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3. </w:t>
      </w:r>
      <w:proofErr w:type="spellStart"/>
      <w:r w:rsidRPr="006F486D">
        <w:rPr>
          <w:rFonts w:ascii="Times New Roman" w:hAnsi="Times New Roman" w:cs="Times New Roman"/>
          <w:sz w:val="24"/>
          <w:szCs w:val="24"/>
          <w:lang w:val="en-US"/>
        </w:rPr>
        <w: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wurde</w:t>
      </w:r>
      <w:proofErr w:type="spellEnd"/>
      <w:r w:rsidRPr="006F486D">
        <w:rPr>
          <w:rFonts w:ascii="Times New Roman" w:hAnsi="Times New Roman" w:cs="Times New Roman"/>
          <w:sz w:val="24"/>
          <w:szCs w:val="24"/>
          <w:lang w:val="en-US"/>
        </w:rPr>
        <w:t xml:space="preserve"> in … </w:t>
      </w:r>
      <w:proofErr w:type="spellStart"/>
      <w:r w:rsidRPr="006F486D">
        <w:rPr>
          <w:rFonts w:ascii="Times New Roman" w:hAnsi="Times New Roman" w:cs="Times New Roman"/>
          <w:sz w:val="24"/>
          <w:szCs w:val="24"/>
          <w:lang w:val="en-US"/>
        </w:rPr>
        <w:t>veröffentlicht</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4. Die </w:t>
      </w:r>
      <w:proofErr w:type="spellStart"/>
      <w:r w:rsidRPr="006F486D">
        <w:rPr>
          <w:rFonts w:ascii="Times New Roman" w:hAnsi="Times New Roman" w:cs="Times New Roman"/>
          <w:sz w:val="24"/>
          <w:szCs w:val="24"/>
          <w:lang w:val="en-US"/>
        </w:rPr>
        <w:t>Hauptidee</w:t>
      </w:r>
      <w:proofErr w:type="spellEnd"/>
      <w:r w:rsidRPr="006F486D">
        <w:rPr>
          <w:rFonts w:ascii="Times New Roman" w:hAnsi="Times New Roman" w:cs="Times New Roman"/>
          <w:sz w:val="24"/>
          <w:szCs w:val="24"/>
          <w:lang w:val="en-US"/>
        </w:rPr>
        <w:t xml:space="preserve"> des </w:t>
      </w:r>
      <w:proofErr w:type="spellStart"/>
      <w:r w:rsidRPr="006F486D">
        <w:rPr>
          <w:rFonts w:ascii="Times New Roman" w:hAnsi="Times New Roman" w:cs="Times New Roman"/>
          <w:sz w:val="24"/>
          <w:szCs w:val="24"/>
          <w:lang w:val="en-US"/>
        </w:rPr>
        <w:t>Textes</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gewidmet</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handelt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sich</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5. </w:t>
      </w:r>
      <w:proofErr w:type="spellStart"/>
      <w:r w:rsidRPr="006F486D">
        <w:rPr>
          <w:rFonts w:ascii="Times New Roman" w:hAnsi="Times New Roman" w:cs="Times New Roman"/>
          <w:sz w:val="24"/>
          <w:szCs w:val="24"/>
          <w:lang w:val="en-US"/>
        </w:rPr>
        <w:t>Im</w:t>
      </w:r>
      <w:proofErr w:type="spellEnd"/>
      <w:r w:rsidRPr="006F486D">
        <w:rPr>
          <w:rFonts w:ascii="Times New Roman" w:hAnsi="Times New Roman" w:cs="Times New Roman"/>
          <w:sz w:val="24"/>
          <w:szCs w:val="24"/>
          <w:lang w:val="en-US"/>
        </w:rPr>
        <w:t xml:space="preserve"> Text </w:t>
      </w:r>
      <w:proofErr w:type="spellStart"/>
      <w:r w:rsidRPr="006F486D">
        <w:rPr>
          <w:rFonts w:ascii="Times New Roman" w:hAnsi="Times New Roman" w:cs="Times New Roman"/>
          <w:sz w:val="24"/>
          <w:szCs w:val="24"/>
          <w:lang w:val="en-US"/>
        </w:rPr>
        <w:t>werden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wie</w:t>
      </w:r>
      <w:proofErr w:type="spell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behandelt</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betrifft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proofErr w:type="gram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äu</w:t>
      </w:r>
      <w:proofErr w:type="spellEnd"/>
      <w:r w:rsidRPr="006F486D">
        <w:rPr>
          <w:rFonts w:ascii="Times New Roman" w:hAnsi="Times New Roman" w:cs="Times New Roman"/>
          <w:sz w:val="24"/>
          <w:szCs w:val="24"/>
          <w:lang w:val="en-US"/>
        </w:rPr>
        <w:t xml:space="preserve">βert die </w:t>
      </w:r>
      <w:proofErr w:type="spellStart"/>
      <w:r w:rsidRPr="006F486D">
        <w:rPr>
          <w:rFonts w:ascii="Times New Roman" w:hAnsi="Times New Roman" w:cs="Times New Roman"/>
          <w:sz w:val="24"/>
          <w:szCs w:val="24"/>
          <w:lang w:val="en-US"/>
        </w:rPr>
        <w:t>Meinung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über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6. Am </w:t>
      </w:r>
      <w:proofErr w:type="spellStart"/>
      <w:proofErr w:type="gramStart"/>
      <w:r w:rsidRPr="006F486D">
        <w:rPr>
          <w:rFonts w:ascii="Times New Roman" w:hAnsi="Times New Roman" w:cs="Times New Roman"/>
          <w:sz w:val="24"/>
          <w:szCs w:val="24"/>
          <w:lang w:val="en-US"/>
        </w:rPr>
        <w:t>Anfang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die </w:t>
      </w:r>
      <w:proofErr w:type="spellStart"/>
      <w:r w:rsidRPr="006F486D">
        <w:rPr>
          <w:rFonts w:ascii="Times New Roman" w:hAnsi="Times New Roman" w:cs="Times New Roman"/>
          <w:sz w:val="24"/>
          <w:szCs w:val="24"/>
          <w:lang w:val="en-US"/>
        </w:rPr>
        <w:t>Rede</w:t>
      </w:r>
      <w:proofErr w:type="spellEnd"/>
      <w:r w:rsidRPr="006F486D">
        <w:rPr>
          <w:rFonts w:ascii="Times New Roman" w:hAnsi="Times New Roman" w:cs="Times New Roman"/>
          <w:sz w:val="24"/>
          <w:szCs w:val="24"/>
          <w:lang w:val="en-US"/>
        </w:rPr>
        <w:t xml:space="preserve"> von (D.)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betont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erörtert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definiert</w:t>
      </w:r>
      <w:proofErr w:type="spellEnd"/>
      <w:r w:rsidRPr="006F486D">
        <w:rPr>
          <w:rFonts w:ascii="Times New Roman" w:hAnsi="Times New Roman" w:cs="Times New Roman"/>
          <w:sz w:val="24"/>
          <w:szCs w:val="24"/>
          <w:lang w:val="en-US"/>
        </w:rPr>
        <w:t xml:space="preserve">) den </w:t>
      </w:r>
      <w:proofErr w:type="spellStart"/>
      <w:r w:rsidRPr="006F486D">
        <w:rPr>
          <w:rFonts w:ascii="Times New Roman" w:hAnsi="Times New Roman" w:cs="Times New Roman"/>
          <w:sz w:val="24"/>
          <w:szCs w:val="24"/>
          <w:lang w:val="en-US"/>
        </w:rPr>
        <w:t>Begriff</w:t>
      </w:r>
      <w:proofErr w:type="spell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Weiter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geht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Man </w:t>
      </w:r>
      <w:proofErr w:type="spellStart"/>
      <w:r w:rsidRPr="006F486D">
        <w:rPr>
          <w:rFonts w:ascii="Times New Roman" w:hAnsi="Times New Roman" w:cs="Times New Roman"/>
          <w:sz w:val="24"/>
          <w:szCs w:val="24"/>
          <w:lang w:val="en-US"/>
        </w:rPr>
        <w:t>unterscheidet</w:t>
      </w:r>
      <w:proofErr w:type="spellEnd"/>
      <w:r w:rsidRPr="006F486D">
        <w:rPr>
          <w:rFonts w:ascii="Times New Roman" w:hAnsi="Times New Roman" w:cs="Times New Roman"/>
          <w:sz w:val="24"/>
          <w:szCs w:val="24"/>
          <w:lang w:val="en-US"/>
        </w:rPr>
        <w:t xml:space="preserve"> ….</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7. Den Text </w:t>
      </w:r>
      <w:proofErr w:type="spellStart"/>
      <w:r w:rsidRPr="006F486D">
        <w:rPr>
          <w:rFonts w:ascii="Times New Roman" w:hAnsi="Times New Roman" w:cs="Times New Roman"/>
          <w:sz w:val="24"/>
          <w:szCs w:val="24"/>
          <w:lang w:val="en-US"/>
        </w:rPr>
        <w:t>kann</w:t>
      </w:r>
      <w:proofErr w:type="spellEnd"/>
      <w:r w:rsidRPr="006F486D">
        <w:rPr>
          <w:rFonts w:ascii="Times New Roman" w:hAnsi="Times New Roman" w:cs="Times New Roman"/>
          <w:sz w:val="24"/>
          <w:szCs w:val="24"/>
          <w:lang w:val="en-US"/>
        </w:rPr>
        <w:t xml:space="preserve"> man in </w:t>
      </w:r>
      <w:proofErr w:type="gramStart"/>
      <w:r w:rsidRPr="006F486D">
        <w:rPr>
          <w:rFonts w:ascii="Times New Roman" w:hAnsi="Times New Roman" w:cs="Times New Roman"/>
          <w:sz w:val="24"/>
          <w:szCs w:val="24"/>
          <w:lang w:val="en-US"/>
        </w:rPr>
        <w:t>4</w:t>
      </w:r>
      <w:proofErr w:type="gramEnd"/>
      <w:r w:rsidRPr="006F486D">
        <w:rPr>
          <w:rFonts w:ascii="Times New Roman" w:hAnsi="Times New Roman" w:cs="Times New Roman"/>
          <w:sz w:val="24"/>
          <w:szCs w:val="24"/>
          <w:lang w:val="en-US"/>
        </w:rPr>
        <w:t xml:space="preserve"> (5-7) </w:t>
      </w:r>
      <w:proofErr w:type="spellStart"/>
      <w:r w:rsidRPr="006F486D">
        <w:rPr>
          <w:rFonts w:ascii="Times New Roman" w:hAnsi="Times New Roman" w:cs="Times New Roman"/>
          <w:sz w:val="24"/>
          <w:szCs w:val="24"/>
          <w:lang w:val="en-US"/>
        </w:rPr>
        <w:t>Teile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unterteilen</w:t>
      </w:r>
      <w:proofErr w:type="spellEnd"/>
      <w:r w:rsidRPr="006F486D">
        <w:rPr>
          <w:rFonts w:ascii="Times New Roman" w:hAnsi="Times New Roman" w:cs="Times New Roman"/>
          <w:sz w:val="24"/>
          <w:szCs w:val="24"/>
          <w:lang w:val="en-US"/>
        </w:rPr>
        <w:t>.</w:t>
      </w:r>
    </w:p>
    <w:p w:rsidR="002E66C7" w:rsidRPr="006F486D" w:rsidRDefault="002E66C7" w:rsidP="002E66C7">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8. In der </w:t>
      </w:r>
      <w:proofErr w:type="spellStart"/>
      <w:r w:rsidRPr="006F486D">
        <w:rPr>
          <w:rFonts w:ascii="Times New Roman" w:hAnsi="Times New Roman" w:cs="Times New Roman"/>
          <w:sz w:val="24"/>
          <w:szCs w:val="24"/>
          <w:lang w:val="en-US"/>
        </w:rPr>
        <w:t>Zusammenfassung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wird</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mitgeteilt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E66C7">
      <w:pPr>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9. </w:t>
      </w:r>
      <w:proofErr w:type="spellStart"/>
      <w:r w:rsidRPr="006F486D">
        <w:rPr>
          <w:rFonts w:ascii="Times New Roman" w:hAnsi="Times New Roman" w:cs="Times New Roman"/>
          <w:sz w:val="24"/>
          <w:szCs w:val="24"/>
          <w:lang w:val="en-US"/>
        </w:rPr>
        <w:t>Ich</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finde</w:t>
      </w:r>
      <w:proofErr w:type="spellEnd"/>
      <w:r w:rsidRPr="006F486D">
        <w:rPr>
          <w:rFonts w:ascii="Times New Roman" w:hAnsi="Times New Roman" w:cs="Times New Roman"/>
          <w:sz w:val="24"/>
          <w:szCs w:val="24"/>
          <w:lang w:val="en-US"/>
        </w:rPr>
        <w:t xml:space="preserve"> den Text </w:t>
      </w:r>
      <w:proofErr w:type="spellStart"/>
      <w:r w:rsidRPr="006F486D">
        <w:rPr>
          <w:rFonts w:ascii="Times New Roman" w:hAnsi="Times New Roman" w:cs="Times New Roman"/>
          <w:sz w:val="24"/>
          <w:szCs w:val="24"/>
          <w:lang w:val="en-US"/>
        </w:rPr>
        <w:t>interessant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wichtig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aktuell</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langweilig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leicht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schwer</w:t>
      </w:r>
      <w:proofErr w:type="spellEnd"/>
      <w:r w:rsidRPr="006F486D">
        <w:rPr>
          <w:rFonts w:ascii="Times New Roman" w:hAnsi="Times New Roman" w:cs="Times New Roman"/>
          <w:sz w:val="24"/>
          <w:szCs w:val="24"/>
          <w:lang w:val="en-US"/>
        </w:rPr>
        <w:t>).</w:t>
      </w:r>
    </w:p>
    <w:p w:rsidR="00DE2E9C" w:rsidRDefault="00DE2E9C" w:rsidP="002E66C7">
      <w:pPr>
        <w:spacing w:after="0"/>
        <w:rPr>
          <w:rFonts w:ascii="Times New Roman" w:hAnsi="Times New Roman" w:cs="Times New Roman"/>
          <w:b/>
          <w:bCs/>
          <w:sz w:val="24"/>
          <w:szCs w:val="24"/>
          <w:lang w:val="en-US"/>
        </w:rPr>
      </w:pPr>
    </w:p>
    <w:p w:rsidR="002E66C7" w:rsidRPr="006F486D" w:rsidRDefault="002E66C7" w:rsidP="002E66C7">
      <w:pPr>
        <w:spacing w:after="0"/>
        <w:rPr>
          <w:rFonts w:ascii="Times New Roman" w:hAnsi="Times New Roman" w:cs="Times New Roman"/>
          <w:b/>
          <w:bCs/>
          <w:sz w:val="24"/>
          <w:szCs w:val="24"/>
        </w:rPr>
      </w:pPr>
      <w:r w:rsidRPr="006F486D">
        <w:rPr>
          <w:rFonts w:ascii="Times New Roman" w:hAnsi="Times New Roman" w:cs="Times New Roman"/>
          <w:b/>
          <w:bCs/>
          <w:sz w:val="24"/>
          <w:szCs w:val="24"/>
          <w:lang w:val="en-US"/>
        </w:rPr>
        <w:t>III</w:t>
      </w:r>
      <w:r w:rsidRPr="006F486D">
        <w:rPr>
          <w:rFonts w:ascii="Times New Roman" w:hAnsi="Times New Roman" w:cs="Times New Roman"/>
          <w:b/>
          <w:bCs/>
          <w:sz w:val="24"/>
          <w:szCs w:val="24"/>
        </w:rPr>
        <w:t xml:space="preserve">. Напишите 10 ключевых слов к тексту и переведите их. </w:t>
      </w:r>
    </w:p>
    <w:p w:rsidR="002E66C7" w:rsidRDefault="002E66C7" w:rsidP="002E66C7">
      <w:pPr>
        <w:spacing w:after="0"/>
        <w:rPr>
          <w:rFonts w:ascii="Times New Roman" w:hAnsi="Times New Roman" w:cs="Times New Roman"/>
          <w:b/>
          <w:bCs/>
          <w:sz w:val="24"/>
          <w:szCs w:val="24"/>
        </w:rPr>
      </w:pPr>
    </w:p>
    <w:p w:rsidR="00FB5905" w:rsidRDefault="00FB5905" w:rsidP="00FB5905">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FB5905" w:rsidRDefault="00FB5905" w:rsidP="00FB5905">
      <w:pPr>
        <w:numPr>
          <w:ilvl w:val="0"/>
          <w:numId w:val="5"/>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hei</w:t>
      </w:r>
      <w:proofErr w:type="spellEnd"/>
      <w:r>
        <w:rPr>
          <w:rFonts w:ascii="Times New Roman" w:hAnsi="Times New Roman" w:cs="Times New Roman"/>
          <w:sz w:val="24"/>
          <w:szCs w:val="24"/>
          <w:lang w:val="en-US"/>
        </w:rPr>
        <w:t xml:space="preserve">βt </w:t>
      </w:r>
      <w:proofErr w:type="spellStart"/>
      <w:r>
        <w:rPr>
          <w:rFonts w:ascii="Times New Roman" w:hAnsi="Times New Roman" w:cs="Times New Roman"/>
          <w:sz w:val="24"/>
          <w:szCs w:val="24"/>
          <w:lang w:val="en-US"/>
        </w:rPr>
        <w:t>Ihre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Fachrichtung</w:t>
      </w:r>
      <w:proofErr w:type="spellEnd"/>
      <w:r>
        <w:rPr>
          <w:rFonts w:ascii="Times New Roman" w:hAnsi="Times New Roman" w:cs="Times New Roman"/>
          <w:sz w:val="24"/>
          <w:szCs w:val="24"/>
          <w:lang w:val="en-US"/>
        </w:rPr>
        <w:t>?</w:t>
      </w:r>
    </w:p>
    <w:p w:rsidR="00FB5905" w:rsidRDefault="00FB5905" w:rsidP="00FB5905">
      <w:pPr>
        <w:numPr>
          <w:ilvl w:val="0"/>
          <w:numId w:val="5"/>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Wofür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interesieren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sich</w:t>
      </w:r>
      <w:proofErr w:type="spellEnd"/>
      <w:r>
        <w:rPr>
          <w:rFonts w:ascii="Times New Roman" w:hAnsi="Times New Roman" w:cs="Times New Roman"/>
          <w:sz w:val="24"/>
          <w:szCs w:val="24"/>
          <w:lang w:val="en-US"/>
        </w:rPr>
        <w:t xml:space="preserve">? </w:t>
      </w:r>
    </w:p>
    <w:p w:rsidR="00FB5905" w:rsidRDefault="00FB5905" w:rsidP="00FB5905">
      <w:pPr>
        <w:numPr>
          <w:ilvl w:val="0"/>
          <w:numId w:val="5"/>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arbeiten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 xml:space="preserve"> gewählt?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FB5905" w:rsidRDefault="00FB5905" w:rsidP="00FB5905">
      <w:pPr>
        <w:numPr>
          <w:ilvl w:val="0"/>
          <w:numId w:val="5"/>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2E66C7" w:rsidRDefault="002E66C7"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4E4D" w:rsidRDefault="002E4E4D" w:rsidP="002E66C7">
      <w:pPr>
        <w:spacing w:after="0"/>
        <w:rPr>
          <w:rFonts w:ascii="Times New Roman" w:hAnsi="Times New Roman" w:cs="Times New Roman"/>
          <w:b/>
          <w:bCs/>
          <w:sz w:val="24"/>
          <w:szCs w:val="24"/>
          <w:lang w:val="de-DE"/>
        </w:rPr>
      </w:pPr>
    </w:p>
    <w:p w:rsidR="002E66C7" w:rsidRPr="00DE2E9C" w:rsidRDefault="002E66C7" w:rsidP="006F486D">
      <w:pPr>
        <w:jc w:val="center"/>
        <w:rPr>
          <w:rFonts w:ascii="TimesNewRoman,Bold" w:hAnsi="TimesNewRoman,Bold" w:cs="TimesNewRoman,Bold"/>
          <w:b/>
          <w:bCs/>
          <w:sz w:val="24"/>
          <w:szCs w:val="24"/>
        </w:rPr>
      </w:pPr>
      <w:r w:rsidRPr="006F486D">
        <w:rPr>
          <w:rFonts w:ascii="TimesNewRoman,Bold" w:hAnsi="TimesNewRoman,Bold" w:cs="TimesNewRoman,Bold"/>
          <w:b/>
          <w:bCs/>
          <w:sz w:val="24"/>
          <w:szCs w:val="24"/>
        </w:rPr>
        <w:t>Вариант</w:t>
      </w:r>
      <w:r w:rsidRPr="00DE2E9C">
        <w:rPr>
          <w:rFonts w:ascii="TimesNewRoman,Bold" w:hAnsi="TimesNewRoman,Bold" w:cs="TimesNewRoman,Bold"/>
          <w:b/>
          <w:bCs/>
          <w:sz w:val="24"/>
          <w:szCs w:val="24"/>
        </w:rPr>
        <w:t xml:space="preserve"> 2</w:t>
      </w:r>
    </w:p>
    <w:p w:rsidR="002E66C7" w:rsidRPr="006F486D" w:rsidRDefault="002E66C7" w:rsidP="006F486D">
      <w:pPr>
        <w:pStyle w:val="a3"/>
        <w:numPr>
          <w:ilvl w:val="0"/>
          <w:numId w:val="3"/>
        </w:numPr>
        <w:rPr>
          <w:rFonts w:ascii="TimesNewRoman,Bold" w:hAnsi="TimesNewRoman,Bold" w:cs="TimesNewRoman,Bold"/>
          <w:b/>
          <w:bCs/>
          <w:sz w:val="24"/>
          <w:szCs w:val="24"/>
        </w:rPr>
      </w:pPr>
      <w:r w:rsidRPr="006F486D">
        <w:rPr>
          <w:rFonts w:ascii="TimesNewRoman,Bold" w:hAnsi="TimesNewRoman,Bold" w:cs="TimesNewRoman,Bold"/>
          <w:b/>
          <w:bCs/>
          <w:sz w:val="24"/>
          <w:szCs w:val="24"/>
        </w:rPr>
        <w:t>Переведите первый, второй и третий абзацы на русский язык.</w:t>
      </w:r>
    </w:p>
    <w:p w:rsidR="006F486D" w:rsidRPr="006F486D" w:rsidRDefault="006F486D" w:rsidP="006F486D">
      <w:pPr>
        <w:pBdr>
          <w:bottom w:val="single" w:sz="6" w:space="0" w:color="A2A9B1"/>
        </w:pBdr>
        <w:spacing w:before="240" w:after="60"/>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Gegenstand und Aufgaben</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Als Forschungs- und Lehrdisziplin mit Zuständigkeit für die Aufarbeitung der Vermittlungsprozesse im Bereich Sport befasst sich die Sportdidaktik mit der Fragestellung,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er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as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arum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ozu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ann </w:t>
      </w:r>
      <w:r w:rsidRPr="006F486D">
        <w:rPr>
          <w:rFonts w:ascii="Times New Roman" w:eastAsia="Times New Roman" w:hAnsi="Times New Roman" w:cs="Times New Roman"/>
          <w:b/>
          <w:bCs/>
          <w:sz w:val="24"/>
          <w:szCs w:val="24"/>
          <w:lang w:val="de-DE"/>
        </w:rPr>
        <w:t>w</w:t>
      </w:r>
      <w:r w:rsidRPr="006F486D">
        <w:rPr>
          <w:rFonts w:ascii="Times New Roman" w:eastAsia="Times New Roman" w:hAnsi="Times New Roman" w:cs="Times New Roman"/>
          <w:sz w:val="24"/>
          <w:szCs w:val="24"/>
          <w:lang w:val="de-DE"/>
        </w:rPr>
        <w:t>ie beim Sport, durch den Sport, über den Sport lernen soll. Diese nach dem Geschichtsdidaktiker </w:t>
      </w:r>
      <w:hyperlink r:id="rId33" w:tooltip="Erich Weniger" w:history="1">
        <w:r w:rsidRPr="006F486D">
          <w:rPr>
            <w:rFonts w:ascii="Times New Roman" w:eastAsia="Times New Roman" w:hAnsi="Times New Roman" w:cs="Times New Roman"/>
            <w:sz w:val="24"/>
            <w:szCs w:val="24"/>
            <w:lang w:val="de-DE"/>
          </w:rPr>
          <w:t>Erich Weniger</w:t>
        </w:r>
      </w:hyperlink>
      <w:r w:rsidRPr="006F486D">
        <w:rPr>
          <w:rFonts w:ascii="Times New Roman" w:eastAsia="Times New Roman" w:hAnsi="Times New Roman" w:cs="Times New Roman"/>
          <w:sz w:val="24"/>
          <w:szCs w:val="24"/>
          <w:lang w:val="de-DE"/>
        </w:rPr>
        <w:t> als die „sechs W des Erich Weniger“ benannten Aspekte versuchen, den Aufgabenkomplex in vereinfachter Form übersichtlich darzustellen:</w:t>
      </w:r>
    </w:p>
    <w:p w:rsid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Wer</w:t>
      </w:r>
      <w:r w:rsidRPr="006F486D">
        <w:rPr>
          <w:rFonts w:ascii="Times New Roman" w:eastAsia="Times New Roman" w:hAnsi="Times New Roman" w:cs="Times New Roman"/>
          <w:sz w:val="24"/>
          <w:szCs w:val="24"/>
          <w:lang w:val="de-DE"/>
        </w:rPr>
        <w:t> bezeichnet den spezifischen Adressatenkreis, der bei allen sportpädagogischen Vermittlungsbemühungen in seinen altersspezifischen, psychologischen, sozialen u. a. Voraussetzungen lernkonzeptionell zu berücksichtigen ist. So ist die geistige und emotionale Einstellung zum Sport ebenso wie das praktische Sporttreiben danach auszurichten, ob die Zielgruppe Leistungssportler, Freizeitsportler, Senioren, Grundschüler oder Gymnasiasten, Mädchen oder Jungen sind.</w:t>
      </w:r>
    </w:p>
    <w:p w:rsid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Was</w:t>
      </w:r>
      <w:r w:rsidRPr="006F486D">
        <w:rPr>
          <w:rFonts w:ascii="Times New Roman" w:eastAsia="Times New Roman" w:hAnsi="Times New Roman" w:cs="Times New Roman"/>
          <w:sz w:val="24"/>
          <w:szCs w:val="24"/>
          <w:lang w:val="de-DE"/>
        </w:rPr>
        <w:t> betrifft die Inhalte, die adressatengerecht bildungskonform und gesellschaftsbedingt auszuwählen und zu analysieren sind. Das </w:t>
      </w:r>
      <w:r w:rsidRPr="006F486D">
        <w:rPr>
          <w:rFonts w:ascii="Times New Roman" w:eastAsia="Times New Roman" w:hAnsi="Times New Roman" w:cs="Times New Roman"/>
          <w:iCs/>
          <w:sz w:val="24"/>
          <w:szCs w:val="24"/>
          <w:lang w:val="de-DE"/>
        </w:rPr>
        <w:t>Warum</w:t>
      </w:r>
      <w:r w:rsidRPr="006F486D">
        <w:rPr>
          <w:rFonts w:ascii="Times New Roman" w:eastAsia="Times New Roman" w:hAnsi="Times New Roman" w:cs="Times New Roman"/>
          <w:sz w:val="24"/>
          <w:szCs w:val="24"/>
          <w:lang w:val="de-DE"/>
        </w:rPr>
        <w:t> bezieht sich auf die Transparenz und Begründung der notwendigerweise exemplarisch zu vermittelnden Lernstoffe. Es muss für die Motivation des Lernens z. B. einsichtig gemacht werden, warum statt des Fußballspielens auch Gerätturnen und statt des bloßen Spielens auch Theorie und Reflexion auf dem Lernprogramm stehen.</w:t>
      </w:r>
      <w:r>
        <w:rPr>
          <w:rFonts w:ascii="Times New Roman" w:eastAsia="Times New Roman" w:hAnsi="Times New Roman" w:cs="Times New Roman"/>
          <w:sz w:val="24"/>
          <w:szCs w:val="24"/>
          <w:lang w:val="de-DE"/>
        </w:rPr>
        <w:t xml:space="preserve"> </w:t>
      </w: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Wozu</w:t>
      </w:r>
      <w:r w:rsidRPr="006F486D">
        <w:rPr>
          <w:rFonts w:ascii="Times New Roman" w:eastAsia="Times New Roman" w:hAnsi="Times New Roman" w:cs="Times New Roman"/>
          <w:sz w:val="24"/>
          <w:szCs w:val="24"/>
          <w:lang w:val="de-DE"/>
        </w:rPr>
        <w:t> meint die Zielsetzungen, die mit dem angestrebten Lernen verbunden werden, die nicht nur auf Leistungsoptimierung, sondern auch auf soziale Integration, Kulturaneignung oder Spaß und Geselligkeit hin angelegt sein können.</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Das </w:t>
      </w:r>
      <w:r w:rsidRPr="006F486D">
        <w:rPr>
          <w:rFonts w:ascii="Times New Roman" w:eastAsia="Times New Roman" w:hAnsi="Times New Roman" w:cs="Times New Roman"/>
          <w:iCs/>
          <w:sz w:val="24"/>
          <w:szCs w:val="24"/>
          <w:lang w:val="de-DE"/>
        </w:rPr>
        <w:t>Wann</w:t>
      </w:r>
      <w:r w:rsidRPr="006F486D">
        <w:rPr>
          <w:rFonts w:ascii="Times New Roman" w:eastAsia="Times New Roman" w:hAnsi="Times New Roman" w:cs="Times New Roman"/>
          <w:sz w:val="24"/>
          <w:szCs w:val="24"/>
          <w:lang w:val="de-DE"/>
        </w:rPr>
        <w:t xml:space="preserve"> tangiert den angemessenen Zeitpunkt, zu dem Lernprozesse in die Wege geleitet werden. So ergibt sich für das </w:t>
      </w:r>
      <w:proofErr w:type="spellStart"/>
      <w:r w:rsidRPr="006F486D">
        <w:rPr>
          <w:rFonts w:ascii="Times New Roman" w:eastAsia="Times New Roman" w:hAnsi="Times New Roman" w:cs="Times New Roman"/>
          <w:sz w:val="24"/>
          <w:szCs w:val="24"/>
          <w:lang w:val="de-DE"/>
        </w:rPr>
        <w:t>Schwimmenlernen</w:t>
      </w:r>
      <w:proofErr w:type="spellEnd"/>
      <w:r w:rsidRPr="006F486D">
        <w:rPr>
          <w:rFonts w:ascii="Times New Roman" w:eastAsia="Times New Roman" w:hAnsi="Times New Roman" w:cs="Times New Roman"/>
          <w:sz w:val="24"/>
          <w:szCs w:val="24"/>
          <w:lang w:val="de-DE"/>
        </w:rPr>
        <w:t xml:space="preserve"> beispielsweise ein anderer „fruchtbarer Moment“, als die Begegnung mit einer Verantwortung fordernden </w:t>
      </w:r>
      <w:hyperlink r:id="rId34" w:tooltip="Wagnis (Sport)" w:history="1">
        <w:r w:rsidRPr="006F486D">
          <w:rPr>
            <w:rFonts w:ascii="Times New Roman" w:eastAsia="Times New Roman" w:hAnsi="Times New Roman" w:cs="Times New Roman"/>
            <w:sz w:val="24"/>
            <w:szCs w:val="24"/>
            <w:lang w:val="de-DE"/>
          </w:rPr>
          <w:t>Wagnissportart</w:t>
        </w:r>
      </w:hyperlink>
      <w:r w:rsidRPr="006F486D">
        <w:rPr>
          <w:rFonts w:ascii="Times New Roman" w:eastAsia="Times New Roman" w:hAnsi="Times New Roman" w:cs="Times New Roman"/>
          <w:sz w:val="24"/>
          <w:szCs w:val="24"/>
          <w:lang w:val="de-DE"/>
        </w:rPr>
        <w:t>. Das </w:t>
      </w:r>
      <w:r w:rsidRPr="006F486D">
        <w:rPr>
          <w:rFonts w:ascii="Times New Roman" w:eastAsia="Times New Roman" w:hAnsi="Times New Roman" w:cs="Times New Roman"/>
          <w:iCs/>
          <w:sz w:val="24"/>
          <w:szCs w:val="24"/>
          <w:lang w:val="de-DE"/>
        </w:rPr>
        <w:t>Wie</w:t>
      </w:r>
      <w:r w:rsidRPr="006F486D">
        <w:rPr>
          <w:rFonts w:ascii="Times New Roman" w:eastAsia="Times New Roman" w:hAnsi="Times New Roman" w:cs="Times New Roman"/>
          <w:sz w:val="24"/>
          <w:szCs w:val="24"/>
          <w:lang w:val="de-DE"/>
        </w:rPr>
        <w:t> spricht schließlich die Methoden, Hilfsmittel und Werkzeuge an, mit denen die Zielvorstellungen optimal erreicht werden sollen.</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 xml:space="preserve">Es spielt didaktisch eine Rolle, ob die Lernprozesse Kinder, Jugendliche oder Erwachsene, Gesunde oder Behinderte betreffen, ob sie im allgemeinen Schulunterricht oder einem Trainingszentrum für Hochleistungssportler, ob sie in einem totalitären oder demokratischen Gesellschaftssystem zur Anwendung kommen, d. h., welchen speziellen Sinngebungen und Zielsetzungen sie dienen sollen. Es gehört zu den grundlegenden Aufgaben der Sportdidaktik, fachspezifische Lernprozesse zu reflektieren und zu begründen, geeignete Zielsetzungen zu formulieren, Formen ihrer </w:t>
      </w:r>
      <w:proofErr w:type="spellStart"/>
      <w:r w:rsidRPr="006F486D">
        <w:rPr>
          <w:rFonts w:ascii="Times New Roman" w:eastAsia="Times New Roman" w:hAnsi="Times New Roman" w:cs="Times New Roman"/>
          <w:sz w:val="24"/>
          <w:szCs w:val="24"/>
          <w:lang w:val="de-DE"/>
        </w:rPr>
        <w:t>Methodisierung</w:t>
      </w:r>
      <w:proofErr w:type="spellEnd"/>
      <w:r w:rsidRPr="006F486D">
        <w:rPr>
          <w:rFonts w:ascii="Times New Roman" w:eastAsia="Times New Roman" w:hAnsi="Times New Roman" w:cs="Times New Roman"/>
          <w:sz w:val="24"/>
          <w:szCs w:val="24"/>
          <w:lang w:val="de-DE"/>
        </w:rPr>
        <w:t xml:space="preserve"> zu erarbeiten, </w:t>
      </w:r>
      <w:hyperlink r:id="rId35" w:tooltip="Curriculum (Pädagogik)" w:history="1">
        <w:r w:rsidRPr="006F486D">
          <w:rPr>
            <w:rFonts w:ascii="Times New Roman" w:eastAsia="Times New Roman" w:hAnsi="Times New Roman" w:cs="Times New Roman"/>
            <w:sz w:val="24"/>
            <w:szCs w:val="24"/>
            <w:lang w:val="de-DE"/>
          </w:rPr>
          <w:t>Curricula</w:t>
        </w:r>
      </w:hyperlink>
      <w:r>
        <w:rPr>
          <w:rFonts w:ascii="Times New Roman" w:eastAsia="Times New Roman" w:hAnsi="Times New Roman" w:cs="Times New Roman"/>
          <w:sz w:val="24"/>
          <w:szCs w:val="24"/>
          <w:lang w:val="de-DE"/>
        </w:rPr>
        <w:t xml:space="preserve"> </w:t>
      </w:r>
      <w:r w:rsidRPr="006F486D">
        <w:rPr>
          <w:rFonts w:ascii="Times New Roman" w:eastAsia="Times New Roman" w:hAnsi="Times New Roman" w:cs="Times New Roman"/>
          <w:sz w:val="24"/>
          <w:szCs w:val="24"/>
          <w:lang w:val="de-DE"/>
        </w:rPr>
        <w:t>für die praktische Umsetzung zu entwerfen und Evaluationsmechanismen für die </w:t>
      </w:r>
      <w:hyperlink r:id="rId36" w:tooltip="Lernkontrolle" w:history="1">
        <w:r w:rsidRPr="006F486D">
          <w:rPr>
            <w:rFonts w:ascii="Times New Roman" w:eastAsia="Times New Roman" w:hAnsi="Times New Roman" w:cs="Times New Roman"/>
            <w:sz w:val="24"/>
            <w:szCs w:val="24"/>
            <w:lang w:val="de-DE"/>
          </w:rPr>
          <w:t>Erfolgskontrollen</w:t>
        </w:r>
      </w:hyperlink>
      <w:r w:rsidRPr="006F486D">
        <w:rPr>
          <w:rFonts w:ascii="Times New Roman" w:eastAsia="Times New Roman" w:hAnsi="Times New Roman" w:cs="Times New Roman"/>
          <w:sz w:val="24"/>
          <w:szCs w:val="24"/>
          <w:lang w:val="de-DE"/>
        </w:rPr>
        <w:t> zu erstellen. Ein weiteres Forschungsgebiet ist die Befassung mit der </w:t>
      </w:r>
      <w:hyperlink r:id="rId37" w:tooltip="Lerntransfer" w:history="1">
        <w:r w:rsidRPr="006F486D">
          <w:rPr>
            <w:rFonts w:ascii="Times New Roman" w:eastAsia="Times New Roman" w:hAnsi="Times New Roman" w:cs="Times New Roman"/>
            <w:sz w:val="24"/>
            <w:szCs w:val="24"/>
            <w:lang w:val="de-DE"/>
          </w:rPr>
          <w:t>Transferproblematik</w:t>
        </w:r>
      </w:hyperlink>
      <w:r w:rsidRPr="006F486D">
        <w:rPr>
          <w:rFonts w:ascii="Times New Roman" w:eastAsia="Times New Roman" w:hAnsi="Times New Roman" w:cs="Times New Roman"/>
          <w:sz w:val="24"/>
          <w:szCs w:val="24"/>
          <w:lang w:val="de-DE"/>
        </w:rPr>
        <w:t xml:space="preserve">. Das erste Lehrbuch der neuen Fachdisziplin des Sportdidaktikers Stefan </w:t>
      </w:r>
      <w:proofErr w:type="spellStart"/>
      <w:r w:rsidRPr="006F486D">
        <w:rPr>
          <w:rFonts w:ascii="Times New Roman" w:eastAsia="Times New Roman" w:hAnsi="Times New Roman" w:cs="Times New Roman"/>
          <w:sz w:val="24"/>
          <w:szCs w:val="24"/>
          <w:lang w:val="de-DE"/>
        </w:rPr>
        <w:t>Größing</w:t>
      </w:r>
      <w:proofErr w:type="spellEnd"/>
      <w:r w:rsidRPr="006F486D">
        <w:rPr>
          <w:rFonts w:ascii="Times New Roman" w:eastAsia="Times New Roman" w:hAnsi="Times New Roman" w:cs="Times New Roman"/>
          <w:sz w:val="24"/>
          <w:szCs w:val="24"/>
          <w:lang w:val="de-DE"/>
        </w:rPr>
        <w:t xml:space="preserve"> konfrontierte die Lehramtsanwärter mit den fünf Aufgabenfeldern „Bedingungen des Sportunterrichts“, „Lernziele und Lerninhalte“, „Allgemeine Methodik“, „Unterrichtstechnologie und Medienkunde“ und „Planung und Kontrolle des Sportunterrichts“. </w:t>
      </w:r>
    </w:p>
    <w:p w:rsidR="006F486D" w:rsidRPr="006F486D" w:rsidRDefault="006F486D" w:rsidP="006F486D">
      <w:pPr>
        <w:spacing w:before="120" w:after="12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Die professionelle Ausbildung für ein kompetentes, eigenverantwortliches Lehren erfolgt für die </w:t>
      </w:r>
      <w:hyperlink r:id="rId38" w:tooltip="Trainerlizenz" w:history="1">
        <w:r w:rsidRPr="006F486D">
          <w:rPr>
            <w:rFonts w:ascii="Times New Roman" w:eastAsia="Times New Roman" w:hAnsi="Times New Roman" w:cs="Times New Roman"/>
            <w:sz w:val="24"/>
            <w:szCs w:val="24"/>
            <w:lang w:val="de-DE"/>
          </w:rPr>
          <w:t>Trainerlizenzen</w:t>
        </w:r>
      </w:hyperlink>
      <w:r w:rsidRPr="006F486D">
        <w:rPr>
          <w:rFonts w:ascii="Times New Roman" w:eastAsia="Times New Roman" w:hAnsi="Times New Roman" w:cs="Times New Roman"/>
          <w:sz w:val="24"/>
          <w:szCs w:val="24"/>
          <w:lang w:val="de-DE"/>
        </w:rPr>
        <w:t> der </w:t>
      </w:r>
      <w:hyperlink r:id="rId39" w:tooltip="Sportart" w:history="1">
        <w:r w:rsidRPr="006F486D">
          <w:rPr>
            <w:rFonts w:ascii="Times New Roman" w:eastAsia="Times New Roman" w:hAnsi="Times New Roman" w:cs="Times New Roman"/>
            <w:sz w:val="24"/>
            <w:szCs w:val="24"/>
            <w:lang w:val="de-DE"/>
          </w:rPr>
          <w:t>Sportarten</w:t>
        </w:r>
      </w:hyperlink>
      <w:r w:rsidRPr="006F486D">
        <w:rPr>
          <w:rFonts w:ascii="Times New Roman" w:eastAsia="Times New Roman" w:hAnsi="Times New Roman" w:cs="Times New Roman"/>
          <w:sz w:val="24"/>
          <w:szCs w:val="24"/>
          <w:lang w:val="de-DE"/>
        </w:rPr>
        <w:t> in Deutschland, Österreich und der Schweiz in sogenannten Trainerakademien wie etwa der </w:t>
      </w:r>
      <w:hyperlink r:id="rId40" w:tooltip="Trainerakademie Köln" w:history="1">
        <w:r w:rsidRPr="006F486D">
          <w:rPr>
            <w:rFonts w:ascii="Times New Roman" w:eastAsia="Times New Roman" w:hAnsi="Times New Roman" w:cs="Times New Roman"/>
            <w:sz w:val="24"/>
            <w:szCs w:val="24"/>
            <w:lang w:val="de-DE"/>
          </w:rPr>
          <w:t>Trainerakademie Köln</w:t>
        </w:r>
      </w:hyperlink>
      <w:r w:rsidRPr="006F486D">
        <w:rPr>
          <w:rFonts w:ascii="Times New Roman" w:eastAsia="Times New Roman" w:hAnsi="Times New Roman" w:cs="Times New Roman"/>
          <w:sz w:val="24"/>
          <w:szCs w:val="24"/>
          <w:lang w:val="de-DE"/>
        </w:rPr>
        <w:t> oder den </w:t>
      </w:r>
      <w:hyperlink r:id="rId41" w:tooltip="Bundessportakademie (Seite nicht vorhanden)" w:history="1">
        <w:r w:rsidRPr="006F486D">
          <w:rPr>
            <w:rFonts w:ascii="Times New Roman" w:eastAsia="Times New Roman" w:hAnsi="Times New Roman" w:cs="Times New Roman"/>
            <w:sz w:val="24"/>
            <w:szCs w:val="24"/>
            <w:lang w:val="de-DE"/>
          </w:rPr>
          <w:t>Bundessportakademien</w:t>
        </w:r>
      </w:hyperlink>
      <w:r w:rsidRPr="006F486D">
        <w:rPr>
          <w:rFonts w:ascii="Times New Roman" w:eastAsia="Times New Roman" w:hAnsi="Times New Roman" w:cs="Times New Roman"/>
          <w:sz w:val="24"/>
          <w:szCs w:val="24"/>
          <w:lang w:val="de-DE"/>
        </w:rPr>
        <w:t> Wien und Graz. Spezielle, auf Hochleistungssportler zugeschnittene </w:t>
      </w:r>
      <w:hyperlink r:id="rId42" w:tooltip="Sportgymnasium" w:history="1">
        <w:r w:rsidRPr="006F486D">
          <w:rPr>
            <w:rFonts w:ascii="Times New Roman" w:eastAsia="Times New Roman" w:hAnsi="Times New Roman" w:cs="Times New Roman"/>
            <w:sz w:val="24"/>
            <w:szCs w:val="24"/>
            <w:lang w:val="de-DE"/>
          </w:rPr>
          <w:t>Gymnasialformen</w:t>
        </w:r>
      </w:hyperlink>
      <w:r w:rsidRPr="006F486D">
        <w:rPr>
          <w:rFonts w:ascii="Times New Roman" w:eastAsia="Times New Roman" w:hAnsi="Times New Roman" w:cs="Times New Roman"/>
          <w:sz w:val="24"/>
          <w:szCs w:val="24"/>
          <w:lang w:val="de-DE"/>
        </w:rPr>
        <w:t>, wie etwa in </w:t>
      </w:r>
      <w:hyperlink r:id="rId43" w:tooltip="Berchtesgaden" w:history="1">
        <w:r w:rsidRPr="006F486D">
          <w:rPr>
            <w:rFonts w:ascii="Times New Roman" w:eastAsia="Times New Roman" w:hAnsi="Times New Roman" w:cs="Times New Roman"/>
            <w:sz w:val="24"/>
            <w:szCs w:val="24"/>
            <w:lang w:val="de-DE"/>
          </w:rPr>
          <w:t>Berchtesgaden</w:t>
        </w:r>
      </w:hyperlink>
      <w:r w:rsidRPr="006F486D">
        <w:rPr>
          <w:rFonts w:ascii="Times New Roman" w:eastAsia="Times New Roman" w:hAnsi="Times New Roman" w:cs="Times New Roman"/>
          <w:sz w:val="24"/>
          <w:szCs w:val="24"/>
          <w:lang w:val="de-DE"/>
        </w:rPr>
        <w:t>, können ihnen zuarbeiten und gleichzeitig zu einer Hochschulreife führen. Für die wissenschaftliche Lehrerbildung sind </w:t>
      </w:r>
      <w:hyperlink r:id="rId44" w:tooltip="Universität" w:history="1">
        <w:r w:rsidRPr="006F486D">
          <w:rPr>
            <w:rFonts w:ascii="Times New Roman" w:eastAsia="Times New Roman" w:hAnsi="Times New Roman" w:cs="Times New Roman"/>
            <w:sz w:val="24"/>
            <w:szCs w:val="24"/>
            <w:lang w:val="de-DE"/>
          </w:rPr>
          <w:t>Universitätsinstitute</w:t>
        </w:r>
      </w:hyperlink>
      <w:r w:rsidRPr="006F486D">
        <w:rPr>
          <w:rFonts w:ascii="Times New Roman" w:eastAsia="Times New Roman" w:hAnsi="Times New Roman" w:cs="Times New Roman"/>
          <w:sz w:val="24"/>
          <w:szCs w:val="24"/>
          <w:lang w:val="de-DE"/>
        </w:rPr>
        <w:t> und </w:t>
      </w:r>
      <w:hyperlink r:id="rId45" w:tooltip="Pädagogische Hochschule" w:history="1">
        <w:r w:rsidRPr="006F486D">
          <w:rPr>
            <w:rFonts w:ascii="Times New Roman" w:eastAsia="Times New Roman" w:hAnsi="Times New Roman" w:cs="Times New Roman"/>
            <w:sz w:val="24"/>
            <w:szCs w:val="24"/>
            <w:lang w:val="de-DE"/>
          </w:rPr>
          <w:t>Pädagogische Hochschulen</w:t>
        </w:r>
      </w:hyperlink>
      <w:r w:rsidRPr="006F486D">
        <w:rPr>
          <w:rFonts w:ascii="Times New Roman" w:eastAsia="Times New Roman" w:hAnsi="Times New Roman" w:cs="Times New Roman"/>
          <w:sz w:val="24"/>
          <w:szCs w:val="24"/>
          <w:lang w:val="de-DE"/>
        </w:rPr>
        <w:t xml:space="preserve"> zuständig. Für Lehramtsanwärter ist die Sportdidaktik ein stundenintensiver integraler Pflichtbereich der Ausbildung. </w:t>
      </w:r>
    </w:p>
    <w:p w:rsidR="006F486D" w:rsidRPr="006F486D" w:rsidRDefault="006F486D" w:rsidP="006F486D">
      <w:pPr>
        <w:pBdr>
          <w:bottom w:val="single" w:sz="6" w:space="0" w:color="A2A9B1"/>
        </w:pBdr>
        <w:spacing w:before="240" w:after="60" w:line="240" w:lineRule="auto"/>
        <w:jc w:val="center"/>
        <w:outlineLvl w:val="1"/>
        <w:rPr>
          <w:rFonts w:ascii="Times New Roman" w:eastAsia="Times New Roman" w:hAnsi="Times New Roman" w:cs="Times New Roman"/>
          <w:b/>
          <w:sz w:val="24"/>
          <w:szCs w:val="24"/>
          <w:lang w:val="de-DE"/>
        </w:rPr>
      </w:pPr>
      <w:r w:rsidRPr="006F486D">
        <w:rPr>
          <w:rFonts w:ascii="Times New Roman" w:eastAsia="Times New Roman" w:hAnsi="Times New Roman" w:cs="Times New Roman"/>
          <w:b/>
          <w:sz w:val="24"/>
          <w:szCs w:val="24"/>
          <w:lang w:val="de-DE"/>
        </w:rPr>
        <w:t>Schulcurriculare Vorgaben</w:t>
      </w:r>
    </w:p>
    <w:p w:rsidR="006F486D" w:rsidRPr="006F486D" w:rsidRDefault="002F39C5" w:rsidP="00DE2E9C">
      <w:pPr>
        <w:spacing w:after="0" w:line="240" w:lineRule="auto"/>
        <w:ind w:firstLine="708"/>
        <w:jc w:val="both"/>
        <w:rPr>
          <w:rFonts w:ascii="Times New Roman" w:eastAsia="Times New Roman" w:hAnsi="Times New Roman" w:cs="Times New Roman"/>
          <w:sz w:val="24"/>
          <w:szCs w:val="24"/>
          <w:lang w:val="de-DE"/>
        </w:rPr>
      </w:pPr>
      <w:hyperlink r:id="rId46" w:tooltip="Hochschuldidaktik" w:history="1">
        <w:r w:rsidR="006F486D" w:rsidRPr="006F486D">
          <w:rPr>
            <w:rFonts w:ascii="Times New Roman" w:eastAsia="Times New Roman" w:hAnsi="Times New Roman" w:cs="Times New Roman"/>
            <w:sz w:val="24"/>
            <w:szCs w:val="24"/>
            <w:lang w:val="de-DE"/>
          </w:rPr>
          <w:t>Hochschuldidaktik</w:t>
        </w:r>
      </w:hyperlink>
      <w:r w:rsidR="006F486D" w:rsidRPr="006F486D">
        <w:rPr>
          <w:rFonts w:ascii="Times New Roman" w:eastAsia="Times New Roman" w:hAnsi="Times New Roman" w:cs="Times New Roman"/>
          <w:sz w:val="24"/>
          <w:szCs w:val="24"/>
          <w:lang w:val="de-DE"/>
        </w:rPr>
        <w:t> unterscheidet sich entsprechend ihrer erwachsenen Adressaten und andersartigen Aufgabenstellung auch bei der Spezialdisziplin Sportdidaktik wesentlich von der </w:t>
      </w:r>
      <w:hyperlink r:id="rId47" w:tooltip="Schuldidaktik (Seite nicht vorhanden)" w:history="1">
        <w:r w:rsidR="006F486D" w:rsidRPr="006F486D">
          <w:rPr>
            <w:rFonts w:ascii="Times New Roman" w:eastAsia="Times New Roman" w:hAnsi="Times New Roman" w:cs="Times New Roman"/>
            <w:sz w:val="24"/>
            <w:szCs w:val="24"/>
            <w:lang w:val="de-DE"/>
          </w:rPr>
          <w:t>Schuldidaktik</w:t>
        </w:r>
      </w:hyperlink>
      <w:r w:rsidR="006F486D" w:rsidRPr="006F486D">
        <w:rPr>
          <w:rFonts w:ascii="Times New Roman" w:eastAsia="Times New Roman" w:hAnsi="Times New Roman" w:cs="Times New Roman"/>
          <w:sz w:val="24"/>
          <w:szCs w:val="24"/>
          <w:lang w:val="de-DE"/>
        </w:rPr>
        <w:t xml:space="preserve">, die auf Kinder und Jugendliche ausgerichtet ist. </w:t>
      </w:r>
    </w:p>
    <w:p w:rsidR="006F486D" w:rsidRPr="006F486D" w:rsidRDefault="006F486D" w:rsidP="00DE2E9C">
      <w:pPr>
        <w:spacing w:after="0" w:line="240" w:lineRule="auto"/>
        <w:ind w:firstLine="708"/>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Für die Schulcurricula sind unter der Koordination durch die „</w:t>
      </w:r>
      <w:hyperlink r:id="rId48" w:tooltip="Kultusministerkonferenz" w:history="1">
        <w:r w:rsidRPr="006F486D">
          <w:rPr>
            <w:rFonts w:ascii="Times New Roman" w:eastAsia="Times New Roman" w:hAnsi="Times New Roman" w:cs="Times New Roman"/>
            <w:sz w:val="24"/>
            <w:szCs w:val="24"/>
            <w:lang w:val="de-DE"/>
          </w:rPr>
          <w:t>Ständige Konferenz der Kultusminister der Länder in der Bundesrepublik Deutschland</w:t>
        </w:r>
      </w:hyperlink>
      <w:r w:rsidRPr="006F486D">
        <w:rPr>
          <w:rFonts w:ascii="Times New Roman" w:eastAsia="Times New Roman" w:hAnsi="Times New Roman" w:cs="Times New Roman"/>
          <w:sz w:val="24"/>
          <w:szCs w:val="24"/>
          <w:lang w:val="de-DE"/>
        </w:rPr>
        <w:t>“ (KMK) die einzelnen Bundesländer zuständig. Entsprechend unterscheiden sich die didaktischen Standards geringfügig:</w:t>
      </w:r>
    </w:p>
    <w:p w:rsidR="006F486D" w:rsidRPr="006F486D" w:rsidRDefault="006F486D" w:rsidP="00DE2E9C">
      <w:pPr>
        <w:spacing w:after="0" w:line="240" w:lineRule="auto"/>
        <w:ind w:firstLine="384"/>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Nach der pädagogischen Leitlinie des Bildungsplans Sport von Baden-Württemberg hat der „Erziehende Sportunterricht“ einen Doppelauftrag zu erfüllen:</w:t>
      </w:r>
    </w:p>
    <w:p w:rsidR="006F486D" w:rsidRPr="006F486D" w:rsidRDefault="006F486D" w:rsidP="00DE2E9C">
      <w:pPr>
        <w:numPr>
          <w:ilvl w:val="0"/>
          <w:numId w:val="4"/>
        </w:numPr>
        <w:spacing w:after="0" w:line="240" w:lineRule="auto"/>
        <w:ind w:left="0"/>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sz w:val="24"/>
          <w:szCs w:val="24"/>
          <w:lang w:val="de-DE"/>
        </w:rPr>
        <w:t>Durch eine </w:t>
      </w:r>
      <w:r w:rsidRPr="006F486D">
        <w:rPr>
          <w:rFonts w:ascii="Times New Roman" w:eastAsia="Times New Roman" w:hAnsi="Times New Roman" w:cs="Times New Roman"/>
          <w:iCs/>
          <w:sz w:val="24"/>
          <w:szCs w:val="24"/>
          <w:lang w:val="de-DE"/>
        </w:rPr>
        <w:t>Erziehung zum Sport</w:t>
      </w:r>
      <w:r w:rsidRPr="006F486D">
        <w:rPr>
          <w:rFonts w:ascii="Times New Roman" w:eastAsia="Times New Roman" w:hAnsi="Times New Roman" w:cs="Times New Roman"/>
          <w:sz w:val="24"/>
          <w:szCs w:val="24"/>
          <w:lang w:val="de-DE"/>
        </w:rPr>
        <w:t xml:space="preserve"> soll den Schülern Bewegung als Lebensprinzip bewusst gemacht und eine Motivation zu lebenslangem Sporttreiben geschaffen werden. Dazu werden grundlegende Fähigkeiten und motorische Fertigkeiten, Kenntnisse und Einstellungen vermittelt. </w:t>
      </w:r>
    </w:p>
    <w:p w:rsidR="006F486D" w:rsidRPr="006F486D" w:rsidRDefault="006F486D" w:rsidP="00DE2E9C">
      <w:pPr>
        <w:numPr>
          <w:ilvl w:val="0"/>
          <w:numId w:val="4"/>
        </w:numPr>
        <w:spacing w:after="0" w:line="240" w:lineRule="auto"/>
        <w:ind w:left="0"/>
        <w:jc w:val="both"/>
        <w:rPr>
          <w:rFonts w:ascii="Times New Roman" w:eastAsia="Times New Roman" w:hAnsi="Times New Roman" w:cs="Times New Roman"/>
          <w:sz w:val="24"/>
          <w:szCs w:val="24"/>
          <w:lang w:val="de-DE"/>
        </w:rPr>
      </w:pPr>
      <w:r w:rsidRPr="006F486D">
        <w:rPr>
          <w:rFonts w:ascii="Times New Roman" w:eastAsia="Times New Roman" w:hAnsi="Times New Roman" w:cs="Times New Roman"/>
          <w:iCs/>
          <w:sz w:val="24"/>
          <w:szCs w:val="24"/>
          <w:lang w:val="de-DE"/>
        </w:rPr>
        <w:t>Erziehung im und durch Sport</w:t>
      </w:r>
      <w:r w:rsidRPr="006F486D">
        <w:rPr>
          <w:rFonts w:ascii="Times New Roman" w:eastAsia="Times New Roman" w:hAnsi="Times New Roman" w:cs="Times New Roman"/>
          <w:sz w:val="24"/>
          <w:szCs w:val="24"/>
          <w:lang w:val="de-DE"/>
        </w:rPr>
        <w:t xml:space="preserve"> bedeutet eine altersgemäße Förderung von Gesundheitsbewusstsein und Fitness. Individuelle Leistungsfortschritte und Vertrauen in die eigene Leistungsfähigkeit sollen zu einem positiven Körpergefühl und zur Stärkung der Persönlichkeit führen. Dies steht vor dem Hintergrund einer Umwelt, die den Schülern immer weniger natürliche Bewegungsanlässe und Bewegungsmöglichkeiten bietet. </w:t>
      </w:r>
    </w:p>
    <w:p w:rsidR="00DE2E9C" w:rsidRDefault="00DE2E9C" w:rsidP="006F486D">
      <w:pPr>
        <w:autoSpaceDE w:val="0"/>
        <w:autoSpaceDN w:val="0"/>
        <w:adjustRightInd w:val="0"/>
        <w:spacing w:after="0" w:line="360" w:lineRule="auto"/>
        <w:rPr>
          <w:rFonts w:ascii="Times New Roman" w:hAnsi="Times New Roman" w:cs="Times New Roman"/>
          <w:b/>
          <w:bCs/>
          <w:sz w:val="24"/>
          <w:szCs w:val="24"/>
          <w:lang w:val="de-DE"/>
        </w:rPr>
      </w:pPr>
    </w:p>
    <w:p w:rsidR="002E66C7" w:rsidRPr="006F486D" w:rsidRDefault="002E66C7" w:rsidP="002153B1">
      <w:pPr>
        <w:autoSpaceDE w:val="0"/>
        <w:autoSpaceDN w:val="0"/>
        <w:adjustRightInd w:val="0"/>
        <w:spacing w:after="0"/>
        <w:rPr>
          <w:rFonts w:ascii="Times New Roman" w:hAnsi="Times New Roman" w:cs="Times New Roman"/>
          <w:b/>
          <w:bCs/>
          <w:sz w:val="24"/>
          <w:szCs w:val="24"/>
          <w:lang w:val="de-DE"/>
        </w:rPr>
      </w:pPr>
      <w:r w:rsidRPr="006F486D">
        <w:rPr>
          <w:rFonts w:ascii="Times New Roman" w:hAnsi="Times New Roman" w:cs="Times New Roman"/>
          <w:b/>
          <w:bCs/>
          <w:sz w:val="24"/>
          <w:szCs w:val="24"/>
          <w:lang w:val="de-DE"/>
        </w:rPr>
        <w:t xml:space="preserve">II. </w:t>
      </w:r>
      <w:r w:rsidRPr="006F486D">
        <w:rPr>
          <w:rFonts w:ascii="Times New Roman" w:hAnsi="Times New Roman" w:cs="Times New Roman"/>
          <w:b/>
          <w:bCs/>
          <w:sz w:val="24"/>
          <w:szCs w:val="24"/>
        </w:rPr>
        <w:t>Составьте</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аннотацию</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к</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тексту</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используя</w:t>
      </w:r>
      <w:r w:rsidRPr="006F486D">
        <w:rPr>
          <w:rFonts w:ascii="Times New Roman" w:hAnsi="Times New Roman" w:cs="Times New Roman"/>
          <w:b/>
          <w:bCs/>
          <w:sz w:val="24"/>
          <w:szCs w:val="24"/>
          <w:lang w:val="de-DE"/>
        </w:rPr>
        <w:t xml:space="preserve"> </w:t>
      </w:r>
      <w:r w:rsidRPr="006F486D">
        <w:rPr>
          <w:rFonts w:ascii="Times New Roman" w:hAnsi="Times New Roman" w:cs="Times New Roman"/>
          <w:b/>
          <w:bCs/>
          <w:sz w:val="24"/>
          <w:szCs w:val="24"/>
        </w:rPr>
        <w:t>фразы</w:t>
      </w:r>
      <w:r w:rsidRPr="006F486D">
        <w:rPr>
          <w:rFonts w:ascii="Times New Roman" w:hAnsi="Times New Roman" w:cs="Times New Roman"/>
          <w:b/>
          <w:bCs/>
          <w:sz w:val="24"/>
          <w:szCs w:val="24"/>
          <w:lang w:val="de-DE"/>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1. Der Text (das </w:t>
      </w:r>
      <w:proofErr w:type="spellStart"/>
      <w:r w:rsidRPr="006F486D">
        <w:rPr>
          <w:rFonts w:ascii="Times New Roman" w:hAnsi="Times New Roman" w:cs="Times New Roman"/>
          <w:sz w:val="24"/>
          <w:szCs w:val="24"/>
          <w:lang w:val="en-US"/>
        </w:rPr>
        <w:t>Buch</w:t>
      </w:r>
      <w:proofErr w:type="spellEnd"/>
      <w:r w:rsidRPr="006F486D">
        <w:rPr>
          <w:rFonts w:ascii="Times New Roman" w:hAnsi="Times New Roman" w:cs="Times New Roman"/>
          <w:sz w:val="24"/>
          <w:szCs w:val="24"/>
          <w:lang w:val="en-US"/>
        </w:rPr>
        <w:t xml:space="preserve">, der </w:t>
      </w:r>
      <w:proofErr w:type="spellStart"/>
      <w:r w:rsidRPr="006F486D">
        <w:rPr>
          <w:rFonts w:ascii="Times New Roman" w:hAnsi="Times New Roman" w:cs="Times New Roman"/>
          <w:sz w:val="24"/>
          <w:szCs w:val="24"/>
          <w:lang w:val="en-US"/>
        </w:rPr>
        <w:t>Beitrag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hei</w:t>
      </w:r>
      <w:proofErr w:type="spellEnd"/>
      <w:r w:rsidRPr="006F486D">
        <w:rPr>
          <w:rFonts w:ascii="Times New Roman" w:hAnsi="Times New Roman" w:cs="Times New Roman"/>
          <w:sz w:val="24"/>
          <w:szCs w:val="24"/>
          <w:lang w:val="en-US"/>
        </w:rPr>
        <w:t>βt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2. 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(das </w:t>
      </w:r>
      <w:proofErr w:type="spellStart"/>
      <w:r w:rsidRPr="006F486D">
        <w:rPr>
          <w:rFonts w:ascii="Times New Roman" w:hAnsi="Times New Roman" w:cs="Times New Roman"/>
          <w:sz w:val="24"/>
          <w:szCs w:val="24"/>
          <w:lang w:val="en-US"/>
        </w:rPr>
        <w:t>Buch</w:t>
      </w:r>
      <w:proofErr w:type="spellEnd"/>
      <w:r w:rsidRPr="006F486D">
        <w:rPr>
          <w:rFonts w:ascii="Times New Roman" w:hAnsi="Times New Roman" w:cs="Times New Roman"/>
          <w:sz w:val="24"/>
          <w:szCs w:val="24"/>
          <w:lang w:val="en-US"/>
        </w:rPr>
        <w:t xml:space="preserve">, der </w:t>
      </w:r>
      <w:proofErr w:type="spellStart"/>
      <w:r w:rsidRPr="006F486D">
        <w:rPr>
          <w:rFonts w:ascii="Times New Roman" w:hAnsi="Times New Roman" w:cs="Times New Roman"/>
          <w:sz w:val="24"/>
          <w:szCs w:val="24"/>
          <w:lang w:val="en-US"/>
        </w:rPr>
        <w:t>Beitrag</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von (D.)… </w:t>
      </w:r>
      <w:proofErr w:type="spellStart"/>
      <w:proofErr w:type="gramStart"/>
      <w:r w:rsidRPr="006F486D">
        <w:rPr>
          <w:rFonts w:ascii="Times New Roman" w:hAnsi="Times New Roman" w:cs="Times New Roman"/>
          <w:sz w:val="24"/>
          <w:szCs w:val="24"/>
          <w:lang w:val="en-US"/>
        </w:rPr>
        <w:t>geschrieben</w:t>
      </w:r>
      <w:proofErr w:type="spellEnd"/>
      <w:proofErr w:type="gram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3. </w:t>
      </w:r>
      <w:proofErr w:type="spellStart"/>
      <w:r w:rsidRPr="006F486D">
        <w:rPr>
          <w:rFonts w:ascii="Times New Roman" w:hAnsi="Times New Roman" w:cs="Times New Roman"/>
          <w:sz w:val="24"/>
          <w:szCs w:val="24"/>
          <w:lang w:val="en-US"/>
        </w:rPr>
        <w: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wurde</w:t>
      </w:r>
      <w:proofErr w:type="spellEnd"/>
      <w:r w:rsidRPr="006F486D">
        <w:rPr>
          <w:rFonts w:ascii="Times New Roman" w:hAnsi="Times New Roman" w:cs="Times New Roman"/>
          <w:sz w:val="24"/>
          <w:szCs w:val="24"/>
          <w:lang w:val="en-US"/>
        </w:rPr>
        <w:t xml:space="preserve"> in … </w:t>
      </w:r>
      <w:proofErr w:type="spellStart"/>
      <w:r w:rsidRPr="006F486D">
        <w:rPr>
          <w:rFonts w:ascii="Times New Roman" w:hAnsi="Times New Roman" w:cs="Times New Roman"/>
          <w:sz w:val="24"/>
          <w:szCs w:val="24"/>
          <w:lang w:val="en-US"/>
        </w:rPr>
        <w:t>veröffentlicht</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4. Die </w:t>
      </w:r>
      <w:proofErr w:type="spellStart"/>
      <w:r w:rsidRPr="006F486D">
        <w:rPr>
          <w:rFonts w:ascii="Times New Roman" w:hAnsi="Times New Roman" w:cs="Times New Roman"/>
          <w:sz w:val="24"/>
          <w:szCs w:val="24"/>
          <w:lang w:val="en-US"/>
        </w:rPr>
        <w:t>Hauptidee</w:t>
      </w:r>
      <w:proofErr w:type="spellEnd"/>
      <w:r w:rsidRPr="006F486D">
        <w:rPr>
          <w:rFonts w:ascii="Times New Roman" w:hAnsi="Times New Roman" w:cs="Times New Roman"/>
          <w:sz w:val="24"/>
          <w:szCs w:val="24"/>
          <w:lang w:val="en-US"/>
        </w:rPr>
        <w:t xml:space="preserve"> des </w:t>
      </w:r>
      <w:proofErr w:type="spellStart"/>
      <w:r w:rsidRPr="006F486D">
        <w:rPr>
          <w:rFonts w:ascii="Times New Roman" w:hAnsi="Times New Roman" w:cs="Times New Roman"/>
          <w:sz w:val="24"/>
          <w:szCs w:val="24"/>
          <w:lang w:val="en-US"/>
        </w:rPr>
        <w:t>Textes</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Text </w:t>
      </w:r>
      <w:proofErr w:type="spellStart"/>
      <w:proofErr w:type="gram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gewidmet</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handelt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sich</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5. </w:t>
      </w:r>
      <w:proofErr w:type="spellStart"/>
      <w:r w:rsidRPr="006F486D">
        <w:rPr>
          <w:rFonts w:ascii="Times New Roman" w:hAnsi="Times New Roman" w:cs="Times New Roman"/>
          <w:sz w:val="24"/>
          <w:szCs w:val="24"/>
          <w:lang w:val="en-US"/>
        </w:rPr>
        <w:t>Im</w:t>
      </w:r>
      <w:proofErr w:type="spellEnd"/>
      <w:r w:rsidRPr="006F486D">
        <w:rPr>
          <w:rFonts w:ascii="Times New Roman" w:hAnsi="Times New Roman" w:cs="Times New Roman"/>
          <w:sz w:val="24"/>
          <w:szCs w:val="24"/>
          <w:lang w:val="en-US"/>
        </w:rPr>
        <w:t xml:space="preserve"> Text </w:t>
      </w:r>
      <w:proofErr w:type="spellStart"/>
      <w:r w:rsidRPr="006F486D">
        <w:rPr>
          <w:rFonts w:ascii="Times New Roman" w:hAnsi="Times New Roman" w:cs="Times New Roman"/>
          <w:sz w:val="24"/>
          <w:szCs w:val="24"/>
          <w:lang w:val="en-US"/>
        </w:rPr>
        <w:t>werden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wie</w:t>
      </w:r>
      <w:proofErr w:type="spellEnd"/>
      <w:r w:rsidRPr="006F486D">
        <w:rPr>
          <w:rFonts w:ascii="Times New Roman" w:hAnsi="Times New Roman" w:cs="Times New Roman"/>
          <w:sz w:val="24"/>
          <w:szCs w:val="24"/>
          <w:lang w:val="en-US"/>
        </w:rPr>
        <w:t xml:space="preserve"> … </w:t>
      </w:r>
      <w:proofErr w:type="spellStart"/>
      <w:r w:rsidRPr="006F486D">
        <w:rPr>
          <w:rFonts w:ascii="Times New Roman" w:hAnsi="Times New Roman" w:cs="Times New Roman"/>
          <w:sz w:val="24"/>
          <w:szCs w:val="24"/>
          <w:lang w:val="en-US"/>
        </w:rPr>
        <w:t>behandelt</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proofErr w:type="gramStart"/>
      <w:r w:rsidRPr="006F486D">
        <w:rPr>
          <w:rFonts w:ascii="Times New Roman" w:hAnsi="Times New Roman" w:cs="Times New Roman"/>
          <w:sz w:val="24"/>
          <w:szCs w:val="24"/>
          <w:lang w:val="en-US"/>
        </w:rPr>
        <w:t>betrifft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Probleme</w:t>
      </w:r>
      <w:proofErr w:type="spellEnd"/>
      <w:proofErr w:type="gram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Fragen</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Begriffe</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äu</w:t>
      </w:r>
      <w:proofErr w:type="spellEnd"/>
      <w:r w:rsidRPr="006F486D">
        <w:rPr>
          <w:rFonts w:ascii="Times New Roman" w:hAnsi="Times New Roman" w:cs="Times New Roman"/>
          <w:sz w:val="24"/>
          <w:szCs w:val="24"/>
          <w:lang w:val="en-US"/>
        </w:rPr>
        <w:t xml:space="preserve">βert die </w:t>
      </w:r>
      <w:proofErr w:type="spellStart"/>
      <w:r w:rsidRPr="006F486D">
        <w:rPr>
          <w:rFonts w:ascii="Times New Roman" w:hAnsi="Times New Roman" w:cs="Times New Roman"/>
          <w:sz w:val="24"/>
          <w:szCs w:val="24"/>
          <w:lang w:val="en-US"/>
        </w:rPr>
        <w:t>Meinung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über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6. Am </w:t>
      </w:r>
      <w:proofErr w:type="spellStart"/>
      <w:proofErr w:type="gramStart"/>
      <w:r w:rsidRPr="006F486D">
        <w:rPr>
          <w:rFonts w:ascii="Times New Roman" w:hAnsi="Times New Roman" w:cs="Times New Roman"/>
          <w:sz w:val="24"/>
          <w:szCs w:val="24"/>
          <w:lang w:val="en-US"/>
        </w:rPr>
        <w:t>Anfang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ist</w:t>
      </w:r>
      <w:proofErr w:type="spellEnd"/>
      <w:proofErr w:type="gramEnd"/>
      <w:r w:rsidRPr="006F486D">
        <w:rPr>
          <w:rFonts w:ascii="Times New Roman" w:hAnsi="Times New Roman" w:cs="Times New Roman"/>
          <w:sz w:val="24"/>
          <w:szCs w:val="24"/>
          <w:lang w:val="en-US"/>
        </w:rPr>
        <w:t xml:space="preserve"> die </w:t>
      </w:r>
      <w:proofErr w:type="spellStart"/>
      <w:r w:rsidRPr="006F486D">
        <w:rPr>
          <w:rFonts w:ascii="Times New Roman" w:hAnsi="Times New Roman" w:cs="Times New Roman"/>
          <w:sz w:val="24"/>
          <w:szCs w:val="24"/>
          <w:lang w:val="en-US"/>
        </w:rPr>
        <w:t>Rede</w:t>
      </w:r>
      <w:proofErr w:type="spellEnd"/>
      <w:r w:rsidRPr="006F486D">
        <w:rPr>
          <w:rFonts w:ascii="Times New Roman" w:hAnsi="Times New Roman" w:cs="Times New Roman"/>
          <w:sz w:val="24"/>
          <w:szCs w:val="24"/>
          <w:lang w:val="en-US"/>
        </w:rPr>
        <w:t xml:space="preserve"> von (D.)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betont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beschreibt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Der </w:t>
      </w:r>
      <w:proofErr w:type="spellStart"/>
      <w:r w:rsidRPr="006F486D">
        <w:rPr>
          <w:rFonts w:ascii="Times New Roman" w:hAnsi="Times New Roman" w:cs="Times New Roman"/>
          <w:sz w:val="24"/>
          <w:szCs w:val="24"/>
          <w:lang w:val="en-US"/>
        </w:rPr>
        <w:t>Autor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erörtert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definiert</w:t>
      </w:r>
      <w:proofErr w:type="spellEnd"/>
      <w:r w:rsidRPr="006F486D">
        <w:rPr>
          <w:rFonts w:ascii="Times New Roman" w:hAnsi="Times New Roman" w:cs="Times New Roman"/>
          <w:sz w:val="24"/>
          <w:szCs w:val="24"/>
          <w:lang w:val="en-US"/>
        </w:rPr>
        <w:t xml:space="preserve">) den </w:t>
      </w:r>
      <w:proofErr w:type="spellStart"/>
      <w:r w:rsidRPr="006F486D">
        <w:rPr>
          <w:rFonts w:ascii="Times New Roman" w:hAnsi="Times New Roman" w:cs="Times New Roman"/>
          <w:sz w:val="24"/>
          <w:szCs w:val="24"/>
          <w:lang w:val="en-US"/>
        </w:rPr>
        <w:t>Begriff</w:t>
      </w:r>
      <w:proofErr w:type="spell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proofErr w:type="spellStart"/>
      <w:r w:rsidRPr="006F486D">
        <w:rPr>
          <w:rFonts w:ascii="Times New Roman" w:hAnsi="Times New Roman" w:cs="Times New Roman"/>
          <w:sz w:val="24"/>
          <w:szCs w:val="24"/>
          <w:lang w:val="en-US"/>
        </w:rPr>
        <w:t>Weiter</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geht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es</w:t>
      </w:r>
      <w:proofErr w:type="spellEnd"/>
      <w:r w:rsidRPr="006F486D">
        <w:rPr>
          <w:rFonts w:ascii="Times New Roman" w:hAnsi="Times New Roman" w:cs="Times New Roman"/>
          <w:sz w:val="24"/>
          <w:szCs w:val="24"/>
          <w:lang w:val="en-US"/>
        </w:rPr>
        <w:t xml:space="preserve"> um (</w:t>
      </w:r>
      <w:proofErr w:type="spellStart"/>
      <w:r w:rsidRPr="006F486D">
        <w:rPr>
          <w:rFonts w:ascii="Times New Roman" w:hAnsi="Times New Roman" w:cs="Times New Roman"/>
          <w:sz w:val="24"/>
          <w:szCs w:val="24"/>
          <w:lang w:val="en-US"/>
        </w:rPr>
        <w:t>Akk</w:t>
      </w:r>
      <w:proofErr w:type="spellEnd"/>
      <w:r w:rsidRPr="006F486D">
        <w:rPr>
          <w:rFonts w:ascii="Times New Roman" w:hAnsi="Times New Roman" w:cs="Times New Roman"/>
          <w:sz w:val="24"/>
          <w:szCs w:val="24"/>
          <w:lang w:val="en-US"/>
        </w:rPr>
        <w:t>.)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Man </w:t>
      </w:r>
      <w:proofErr w:type="spellStart"/>
      <w:r w:rsidRPr="006F486D">
        <w:rPr>
          <w:rFonts w:ascii="Times New Roman" w:hAnsi="Times New Roman" w:cs="Times New Roman"/>
          <w:sz w:val="24"/>
          <w:szCs w:val="24"/>
          <w:lang w:val="en-US"/>
        </w:rPr>
        <w:t>unterscheidet</w:t>
      </w:r>
      <w:proofErr w:type="spellEnd"/>
      <w:r w:rsidRPr="006F486D">
        <w:rPr>
          <w:rFonts w:ascii="Times New Roman" w:hAnsi="Times New Roman" w:cs="Times New Roman"/>
          <w:sz w:val="24"/>
          <w:szCs w:val="24"/>
          <w:lang w:val="en-US"/>
        </w:rPr>
        <w:t xml:space="preserve"> ….</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7. Den Text </w:t>
      </w:r>
      <w:proofErr w:type="spellStart"/>
      <w:r w:rsidRPr="006F486D">
        <w:rPr>
          <w:rFonts w:ascii="Times New Roman" w:hAnsi="Times New Roman" w:cs="Times New Roman"/>
          <w:sz w:val="24"/>
          <w:szCs w:val="24"/>
          <w:lang w:val="en-US"/>
        </w:rPr>
        <w:t>kann</w:t>
      </w:r>
      <w:proofErr w:type="spellEnd"/>
      <w:r w:rsidRPr="006F486D">
        <w:rPr>
          <w:rFonts w:ascii="Times New Roman" w:hAnsi="Times New Roman" w:cs="Times New Roman"/>
          <w:sz w:val="24"/>
          <w:szCs w:val="24"/>
          <w:lang w:val="en-US"/>
        </w:rPr>
        <w:t xml:space="preserve"> man in </w:t>
      </w:r>
      <w:proofErr w:type="gramStart"/>
      <w:r w:rsidRPr="006F486D">
        <w:rPr>
          <w:rFonts w:ascii="Times New Roman" w:hAnsi="Times New Roman" w:cs="Times New Roman"/>
          <w:sz w:val="24"/>
          <w:szCs w:val="24"/>
          <w:lang w:val="en-US"/>
        </w:rPr>
        <w:t>4</w:t>
      </w:r>
      <w:proofErr w:type="gramEnd"/>
      <w:r w:rsidRPr="006F486D">
        <w:rPr>
          <w:rFonts w:ascii="Times New Roman" w:hAnsi="Times New Roman" w:cs="Times New Roman"/>
          <w:sz w:val="24"/>
          <w:szCs w:val="24"/>
          <w:lang w:val="en-US"/>
        </w:rPr>
        <w:t xml:space="preserve"> (5-7) </w:t>
      </w:r>
      <w:proofErr w:type="spellStart"/>
      <w:r w:rsidRPr="006F486D">
        <w:rPr>
          <w:rFonts w:ascii="Times New Roman" w:hAnsi="Times New Roman" w:cs="Times New Roman"/>
          <w:sz w:val="24"/>
          <w:szCs w:val="24"/>
          <w:lang w:val="en-US"/>
        </w:rPr>
        <w:t>Teile</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unterteilen</w:t>
      </w:r>
      <w:proofErr w:type="spellEnd"/>
      <w:r w:rsidRPr="006F486D">
        <w:rPr>
          <w:rFonts w:ascii="Times New Roman" w:hAnsi="Times New Roman" w:cs="Times New Roman"/>
          <w:sz w:val="24"/>
          <w:szCs w:val="24"/>
          <w:lang w:val="en-US"/>
        </w:rPr>
        <w:t>.</w:t>
      </w:r>
    </w:p>
    <w:p w:rsidR="002E66C7" w:rsidRPr="006F486D" w:rsidRDefault="002E66C7" w:rsidP="002153B1">
      <w:pPr>
        <w:autoSpaceDE w:val="0"/>
        <w:autoSpaceDN w:val="0"/>
        <w:adjustRightInd w:val="0"/>
        <w:spacing w:after="0"/>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8. In der </w:t>
      </w:r>
      <w:proofErr w:type="spellStart"/>
      <w:r w:rsidRPr="006F486D">
        <w:rPr>
          <w:rFonts w:ascii="Times New Roman" w:hAnsi="Times New Roman" w:cs="Times New Roman"/>
          <w:sz w:val="24"/>
          <w:szCs w:val="24"/>
          <w:lang w:val="en-US"/>
        </w:rPr>
        <w:t>Zusammenfassung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wird</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mitgeteilt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dass</w:t>
      </w:r>
      <w:proofErr w:type="spellEnd"/>
      <w:r w:rsidRPr="006F486D">
        <w:rPr>
          <w:rFonts w:ascii="Times New Roman" w:hAnsi="Times New Roman" w:cs="Times New Roman"/>
          <w:sz w:val="24"/>
          <w:szCs w:val="24"/>
          <w:lang w:val="en-US"/>
        </w:rPr>
        <w:t xml:space="preserve"> …</w:t>
      </w:r>
    </w:p>
    <w:p w:rsidR="002E66C7" w:rsidRPr="006F486D" w:rsidRDefault="002E66C7" w:rsidP="002153B1">
      <w:pPr>
        <w:rPr>
          <w:rFonts w:ascii="Times New Roman" w:hAnsi="Times New Roman" w:cs="Times New Roman"/>
          <w:sz w:val="24"/>
          <w:szCs w:val="24"/>
          <w:lang w:val="en-US"/>
        </w:rPr>
      </w:pPr>
      <w:r w:rsidRPr="006F486D">
        <w:rPr>
          <w:rFonts w:ascii="Times New Roman" w:hAnsi="Times New Roman" w:cs="Times New Roman"/>
          <w:sz w:val="24"/>
          <w:szCs w:val="24"/>
          <w:lang w:val="en-US"/>
        </w:rPr>
        <w:t xml:space="preserve">9. </w:t>
      </w:r>
      <w:proofErr w:type="spellStart"/>
      <w:r w:rsidRPr="006F486D">
        <w:rPr>
          <w:rFonts w:ascii="Times New Roman" w:hAnsi="Times New Roman" w:cs="Times New Roman"/>
          <w:sz w:val="24"/>
          <w:szCs w:val="24"/>
          <w:lang w:val="en-US"/>
        </w:rPr>
        <w:t>Ich</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finde</w:t>
      </w:r>
      <w:proofErr w:type="spellEnd"/>
      <w:r w:rsidRPr="006F486D">
        <w:rPr>
          <w:rFonts w:ascii="Times New Roman" w:hAnsi="Times New Roman" w:cs="Times New Roman"/>
          <w:sz w:val="24"/>
          <w:szCs w:val="24"/>
          <w:lang w:val="en-US"/>
        </w:rPr>
        <w:t xml:space="preserve"> den Text </w:t>
      </w:r>
      <w:proofErr w:type="spellStart"/>
      <w:r w:rsidRPr="006F486D">
        <w:rPr>
          <w:rFonts w:ascii="Times New Roman" w:hAnsi="Times New Roman" w:cs="Times New Roman"/>
          <w:sz w:val="24"/>
          <w:szCs w:val="24"/>
          <w:lang w:val="en-US"/>
        </w:rPr>
        <w:t>interessant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wichtig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aktuell</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langweilig</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leicht</w:t>
      </w:r>
      <w:proofErr w:type="spellEnd"/>
      <w:r w:rsidRPr="006F486D">
        <w:rPr>
          <w:rFonts w:ascii="Times New Roman" w:hAnsi="Times New Roman" w:cs="Times New Roman"/>
          <w:sz w:val="24"/>
          <w:szCs w:val="24"/>
          <w:lang w:val="en-US"/>
        </w:rPr>
        <w:t xml:space="preserve">, </w:t>
      </w:r>
      <w:proofErr w:type="spellStart"/>
      <w:r w:rsidRPr="006F486D">
        <w:rPr>
          <w:rFonts w:ascii="Times New Roman" w:hAnsi="Times New Roman" w:cs="Times New Roman"/>
          <w:sz w:val="24"/>
          <w:szCs w:val="24"/>
          <w:lang w:val="en-US"/>
        </w:rPr>
        <w:t>schwer</w:t>
      </w:r>
      <w:proofErr w:type="spellEnd"/>
      <w:r w:rsidRPr="006F486D">
        <w:rPr>
          <w:rFonts w:ascii="Times New Roman" w:hAnsi="Times New Roman" w:cs="Times New Roman"/>
          <w:sz w:val="24"/>
          <w:szCs w:val="24"/>
          <w:lang w:val="en-US"/>
        </w:rPr>
        <w:t>).</w:t>
      </w:r>
    </w:p>
    <w:p w:rsidR="00FB5905" w:rsidRDefault="002E66C7">
      <w:r w:rsidRPr="006F486D">
        <w:rPr>
          <w:rFonts w:ascii="TimesNewRoman,Bold" w:hAnsi="TimesNewRoman,Bold" w:cs="TimesNewRoman,Bold"/>
          <w:b/>
          <w:bCs/>
          <w:sz w:val="24"/>
          <w:szCs w:val="24"/>
          <w:lang w:val="en-US"/>
        </w:rPr>
        <w:t>III</w:t>
      </w:r>
      <w:r w:rsidRPr="006F486D">
        <w:rPr>
          <w:rFonts w:ascii="TimesNewRoman,Bold" w:hAnsi="TimesNewRoman,Bold" w:cs="TimesNewRoman,Bold"/>
          <w:b/>
          <w:bCs/>
          <w:sz w:val="24"/>
          <w:szCs w:val="24"/>
        </w:rPr>
        <w:t xml:space="preserve">. Напишите 10 ключевых слов к тексту и переведите их. </w:t>
      </w:r>
    </w:p>
    <w:p w:rsidR="00FB5905" w:rsidRDefault="00FB5905" w:rsidP="00FB5905">
      <w:pPr>
        <w:spacing w:after="0"/>
        <w:rPr>
          <w:rFonts w:ascii="TimesNewRoman,Bold" w:hAnsi="TimesNewRoman,Bold" w:cs="TimesNewRoman,Bold"/>
          <w:b/>
          <w:bCs/>
          <w:color w:val="000000" w:themeColor="text1"/>
          <w:sz w:val="24"/>
          <w:szCs w:val="24"/>
        </w:rPr>
      </w:pPr>
      <w:r>
        <w:rPr>
          <w:rFonts w:ascii="TimesNewRoman,Bold" w:hAnsi="TimesNewRoman,Bold" w:cs="TimesNewRoman,Bold"/>
          <w:b/>
          <w:bCs/>
          <w:color w:val="000000" w:themeColor="text1"/>
          <w:sz w:val="24"/>
          <w:szCs w:val="24"/>
          <w:lang w:val="en-US"/>
        </w:rPr>
        <w:t>IV</w:t>
      </w:r>
      <w:r>
        <w:rPr>
          <w:rFonts w:ascii="TimesNewRoman,Bold" w:hAnsi="TimesNewRoman,Bold" w:cs="TimesNewRoman,Bold"/>
          <w:b/>
          <w:bCs/>
          <w:color w:val="000000" w:themeColor="text1"/>
          <w:sz w:val="24"/>
          <w:szCs w:val="24"/>
        </w:rPr>
        <w:t>. Ответьте на вопросы письменно.</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Universität haben Sie absolviert?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An welcher Fakultät haben Sie studiert?</w:t>
      </w:r>
    </w:p>
    <w:p w:rsidR="00FB5905" w:rsidRDefault="00FB5905" w:rsidP="00FB5905">
      <w:pPr>
        <w:numPr>
          <w:ilvl w:val="0"/>
          <w:numId w:val="7"/>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hei</w:t>
      </w:r>
      <w:proofErr w:type="spellEnd"/>
      <w:r>
        <w:rPr>
          <w:rFonts w:ascii="Times New Roman" w:hAnsi="Times New Roman" w:cs="Times New Roman"/>
          <w:sz w:val="24"/>
          <w:szCs w:val="24"/>
          <w:lang w:val="en-US"/>
        </w:rPr>
        <w:t xml:space="preserve">βt </w:t>
      </w:r>
      <w:proofErr w:type="spellStart"/>
      <w:r>
        <w:rPr>
          <w:rFonts w:ascii="Times New Roman" w:hAnsi="Times New Roman" w:cs="Times New Roman"/>
          <w:sz w:val="24"/>
          <w:szCs w:val="24"/>
          <w:lang w:val="en-US"/>
        </w:rPr>
        <w:t>Ihre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Fachrichtung</w:t>
      </w:r>
      <w:proofErr w:type="spellEnd"/>
      <w:r>
        <w:rPr>
          <w:rFonts w:ascii="Times New Roman" w:hAnsi="Times New Roman" w:cs="Times New Roman"/>
          <w:sz w:val="24"/>
          <w:szCs w:val="24"/>
          <w:lang w:val="en-US"/>
        </w:rPr>
        <w:t>?</w:t>
      </w:r>
    </w:p>
    <w:p w:rsidR="00FB5905" w:rsidRDefault="00FB5905" w:rsidP="00FB5905">
      <w:pPr>
        <w:numPr>
          <w:ilvl w:val="0"/>
          <w:numId w:val="7"/>
        </w:numPr>
        <w:spacing w:after="0" w:line="24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Wofür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interesieren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sich</w:t>
      </w:r>
      <w:proofErr w:type="spellEnd"/>
      <w:r>
        <w:rPr>
          <w:rFonts w:ascii="Times New Roman" w:hAnsi="Times New Roman" w:cs="Times New Roman"/>
          <w:sz w:val="24"/>
          <w:szCs w:val="24"/>
          <w:lang w:val="en-US"/>
        </w:rPr>
        <w:t xml:space="preserve">? </w:t>
      </w:r>
    </w:p>
    <w:p w:rsidR="00FB5905" w:rsidRDefault="00FB5905" w:rsidP="00FB5905">
      <w:pPr>
        <w:numPr>
          <w:ilvl w:val="0"/>
          <w:numId w:val="7"/>
        </w:numPr>
        <w:spacing w:after="0" w:line="240" w:lineRule="auto"/>
        <w:rPr>
          <w:rFonts w:ascii="Times New Roman" w:hAnsi="Times New Roman" w:cs="Times New Roman"/>
          <w:sz w:val="24"/>
          <w:szCs w:val="24"/>
          <w:lang w:val="en-US"/>
        </w:rPr>
      </w:pPr>
      <w:proofErr w:type="gramStart"/>
      <w:r>
        <w:rPr>
          <w:rFonts w:ascii="Times New Roman" w:hAnsi="Times New Roman" w:cs="Times New Roman"/>
          <w:sz w:val="24"/>
          <w:szCs w:val="24"/>
          <w:lang w:val="en-US"/>
        </w:rPr>
        <w:t>Wo</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arbeiten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Sie</w:t>
      </w:r>
      <w:proofErr w:type="spellEnd"/>
      <w:r>
        <w:rPr>
          <w:rFonts w:ascii="Times New Roman" w:hAnsi="Times New Roman" w:cs="Times New Roman"/>
          <w:sz w:val="24"/>
          <w:szCs w:val="24"/>
          <w:lang w:val="en-US"/>
        </w:rPr>
        <w: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 xml:space="preserve"> gewählt?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Wie hei</w:t>
      </w:r>
      <w:r>
        <w:rPr>
          <w:rFonts w:ascii="Times New Roman" w:hAnsi="Times New Roman" w:cs="Times New Roman"/>
          <w:sz w:val="24"/>
          <w:szCs w:val="24"/>
          <w:lang w:val="en-US"/>
        </w:rPr>
        <w:t>β</w:t>
      </w:r>
      <w:r>
        <w:rPr>
          <w:rFonts w:ascii="Times New Roman" w:hAnsi="Times New Roman" w:cs="Times New Roman"/>
          <w:sz w:val="24"/>
          <w:szCs w:val="24"/>
          <w:lang w:val="de-DE"/>
        </w:rPr>
        <w:t xml:space="preserve">t das Thema Ihrer </w:t>
      </w:r>
      <w:r>
        <w:rPr>
          <w:rFonts w:ascii="Times New Roman" w:hAnsi="Times New Roman" w:cs="Times New Roman"/>
          <w:sz w:val="24"/>
          <w:szCs w:val="24"/>
          <w:lang w:val="en-US"/>
        </w:rPr>
        <w:t>Master</w:t>
      </w:r>
      <w:proofErr w:type="spellStart"/>
      <w:r>
        <w:rPr>
          <w:rFonts w:ascii="Times New Roman" w:hAnsi="Times New Roman" w:cs="Times New Roman"/>
          <w:sz w:val="24"/>
          <w:szCs w:val="24"/>
          <w:lang w:val="de-DE"/>
        </w:rPr>
        <w:t>arbeit</w:t>
      </w:r>
      <w:proofErr w:type="spellEnd"/>
      <w:r>
        <w:rPr>
          <w:rFonts w:ascii="Times New Roman" w:hAnsi="Times New Roman" w:cs="Times New Roman"/>
          <w:sz w:val="24"/>
          <w:szCs w:val="24"/>
          <w:lang w:val="de-DE"/>
        </w:rPr>
        <w:t>?</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Welche Fragen möchten Sie untersuchen und entwickeln?</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Lesen Sie Fachliteratur zum Thema? Welche?</w:t>
      </w:r>
    </w:p>
    <w:p w:rsidR="00FB5905" w:rsidRDefault="00FB5905" w:rsidP="00FB5905">
      <w:pPr>
        <w:numPr>
          <w:ilvl w:val="0"/>
          <w:numId w:val="7"/>
        </w:numPr>
        <w:spacing w:after="0" w:line="24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Haben Sie an wissenschaftlichen Konferenzen teilgenommen? </w:t>
      </w:r>
    </w:p>
    <w:p w:rsidR="00CB704A" w:rsidRPr="00FB5905" w:rsidRDefault="00CB704A" w:rsidP="00FB5905">
      <w:pPr>
        <w:rPr>
          <w:lang w:val="de-DE"/>
        </w:rPr>
      </w:pPr>
    </w:p>
    <w:sectPr w:rsidR="00CB704A" w:rsidRPr="00FB59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Bold">
    <w:altName w:val="Times New Roman"/>
    <w:panose1 w:val="00000000000000000000"/>
    <w:charset w:val="CC"/>
    <w:family w:val="auto"/>
    <w:notTrueType/>
    <w:pitch w:val="default"/>
    <w:sig w:usb0="000000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34A5C"/>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2018F2"/>
    <w:multiLevelType w:val="hybridMultilevel"/>
    <w:tmpl w:val="384E6FC0"/>
    <w:lvl w:ilvl="0" w:tplc="0768A3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3645DD"/>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4AB37669"/>
    <w:multiLevelType w:val="multilevel"/>
    <w:tmpl w:val="F092B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0421D04"/>
    <w:multiLevelType w:val="hybridMultilevel"/>
    <w:tmpl w:val="38E4D50E"/>
    <w:lvl w:ilvl="0" w:tplc="11F2B7CA">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6C07289B"/>
    <w:multiLevelType w:val="hybridMultilevel"/>
    <w:tmpl w:val="981CF13A"/>
    <w:lvl w:ilvl="0" w:tplc="EC4EFA6A">
      <w:start w:val="1"/>
      <w:numFmt w:val="decimal"/>
      <w:lvlText w:val="%1."/>
      <w:lvlJc w:val="left"/>
      <w:pPr>
        <w:ind w:left="864" w:hanging="50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D88"/>
    <w:rsid w:val="001D140A"/>
    <w:rsid w:val="002153B1"/>
    <w:rsid w:val="002E4E4D"/>
    <w:rsid w:val="002E66C7"/>
    <w:rsid w:val="002F39C5"/>
    <w:rsid w:val="004E6814"/>
    <w:rsid w:val="006F486D"/>
    <w:rsid w:val="00CB704A"/>
    <w:rsid w:val="00DD0DF1"/>
    <w:rsid w:val="00DE2E9C"/>
    <w:rsid w:val="00F72D88"/>
    <w:rsid w:val="00FB5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E3F11-23AA-4C3B-942D-83EB37BEF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6C7"/>
    <w:pPr>
      <w:spacing w:after="200" w:line="276" w:lineRule="auto"/>
    </w:pPr>
    <w:rPr>
      <w:rFonts w:eastAsiaTheme="minorEastAsia"/>
      <w:lang w:eastAsia="ru-RU"/>
    </w:rPr>
  </w:style>
  <w:style w:type="paragraph" w:styleId="3">
    <w:name w:val="heading 3"/>
    <w:basedOn w:val="a"/>
    <w:next w:val="a"/>
    <w:link w:val="30"/>
    <w:qFormat/>
    <w:rsid w:val="002E66C7"/>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E66C7"/>
    <w:rPr>
      <w:rFonts w:ascii="Arial" w:eastAsia="Times New Roman" w:hAnsi="Arial" w:cs="Arial"/>
      <w:b/>
      <w:bCs/>
      <w:sz w:val="26"/>
      <w:szCs w:val="26"/>
      <w:lang w:eastAsia="ru-RU"/>
    </w:rPr>
  </w:style>
  <w:style w:type="paragraph" w:styleId="a3">
    <w:name w:val="List Paragraph"/>
    <w:basedOn w:val="a"/>
    <w:uiPriority w:val="34"/>
    <w:qFormat/>
    <w:rsid w:val="002E66C7"/>
    <w:pPr>
      <w:ind w:left="720"/>
      <w:contextualSpacing/>
    </w:pPr>
  </w:style>
  <w:style w:type="character" w:customStyle="1" w:styleId="apple-converted-space">
    <w:name w:val="apple-converted-space"/>
    <w:basedOn w:val="a0"/>
    <w:rsid w:val="002E66C7"/>
  </w:style>
  <w:style w:type="paragraph" w:customStyle="1" w:styleId="msonormalcxspmiddle">
    <w:name w:val="msonormalcxspmiddle"/>
    <w:basedOn w:val="a"/>
    <w:rsid w:val="002E66C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semiHidden/>
    <w:unhideWhenUsed/>
    <w:rsid w:val="002E4E4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
    <w:name w:val="Сетка таблицы2"/>
    <w:basedOn w:val="a1"/>
    <w:uiPriority w:val="59"/>
    <w:rsid w:val="002E4E4D"/>
    <w:pPr>
      <w:spacing w:after="0" w:line="240" w:lineRule="auto"/>
    </w:pPr>
    <w:rPr>
      <w:rFonts w:ascii="Calibri" w:eastAsia="SimSu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36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Mut" TargetMode="External"/><Relationship Id="rId18" Type="http://schemas.openxmlformats.org/officeDocument/2006/relationships/hyperlink" Target="https://de.wikipedia.org/w/index.php?title=Dieter_Brodtmann&amp;action=edit&amp;redlink=1" TargetMode="External"/><Relationship Id="rId26" Type="http://schemas.openxmlformats.org/officeDocument/2006/relationships/hyperlink" Target="https://de.wikipedia.org/wiki/Sportmetapher" TargetMode="External"/><Relationship Id="rId39" Type="http://schemas.openxmlformats.org/officeDocument/2006/relationships/hyperlink" Target="https://de.wikipedia.org/wiki/Sportart" TargetMode="External"/><Relationship Id="rId3" Type="http://schemas.openxmlformats.org/officeDocument/2006/relationships/settings" Target="settings.xml"/><Relationship Id="rId21" Type="http://schemas.openxmlformats.org/officeDocument/2006/relationships/hyperlink" Target="https://de.wikipedia.org/wiki/Wolfgang_Klafki" TargetMode="External"/><Relationship Id="rId34" Type="http://schemas.openxmlformats.org/officeDocument/2006/relationships/hyperlink" Target="https://de.wikipedia.org/wiki/Wagnis_(Sport)" TargetMode="External"/><Relationship Id="rId42" Type="http://schemas.openxmlformats.org/officeDocument/2006/relationships/hyperlink" Target="https://de.wikipedia.org/wiki/Sportgymnasium" TargetMode="External"/><Relationship Id="rId47" Type="http://schemas.openxmlformats.org/officeDocument/2006/relationships/hyperlink" Target="https://de.wikipedia.org/w/index.php?title=Schuldidaktik&amp;action=edit&amp;redlink=1" TargetMode="External"/><Relationship Id="rId50" Type="http://schemas.openxmlformats.org/officeDocument/2006/relationships/theme" Target="theme/theme1.xml"/><Relationship Id="rId7" Type="http://schemas.openxmlformats.org/officeDocument/2006/relationships/hyperlink" Target="https://de.wikipedia.org/wiki/Drogenpr%C3%A4vention" TargetMode="External"/><Relationship Id="rId12" Type="http://schemas.openxmlformats.org/officeDocument/2006/relationships/hyperlink" Target="https://de.wikipedia.org/wiki/Angst" TargetMode="External"/><Relationship Id="rId17" Type="http://schemas.openxmlformats.org/officeDocument/2006/relationships/hyperlink" Target="https://de.wikipedia.org/wiki/Verkehrserziehung" TargetMode="External"/><Relationship Id="rId25" Type="http://schemas.openxmlformats.org/officeDocument/2006/relationships/hyperlink" Target="https://de.wikipedia.org/wiki/Kajak" TargetMode="External"/><Relationship Id="rId33" Type="http://schemas.openxmlformats.org/officeDocument/2006/relationships/hyperlink" Target="https://de.wikipedia.org/wiki/Erich_Weniger" TargetMode="External"/><Relationship Id="rId38" Type="http://schemas.openxmlformats.org/officeDocument/2006/relationships/hyperlink" Target="https://de.wikipedia.org/wiki/Trainerlizenz" TargetMode="External"/><Relationship Id="rId46" Type="http://schemas.openxmlformats.org/officeDocument/2006/relationships/hyperlink" Target="https://de.wikipedia.org/wiki/Hochschuldidaktik" TargetMode="External"/><Relationship Id="rId2" Type="http://schemas.openxmlformats.org/officeDocument/2006/relationships/styles" Target="styles.xml"/><Relationship Id="rId16" Type="http://schemas.openxmlformats.org/officeDocument/2006/relationships/hyperlink" Target="https://de.wikipedia.org/wiki/Gesundheitserziehung" TargetMode="External"/><Relationship Id="rId20" Type="http://schemas.openxmlformats.org/officeDocument/2006/relationships/hyperlink" Target="https://de.wikipedia.org/wiki/Projektunterricht" TargetMode="External"/><Relationship Id="rId29" Type="http://schemas.openxmlformats.org/officeDocument/2006/relationships/hyperlink" Target="https://de.wikipedia.org/wiki/Sportmedizin" TargetMode="External"/><Relationship Id="rId41" Type="http://schemas.openxmlformats.org/officeDocument/2006/relationships/hyperlink" Target="https://de.wikipedia.org/w/index.php?title=Bundessportakademie&amp;action=edit&amp;redlink=1" TargetMode="External"/><Relationship Id="rId1" Type="http://schemas.openxmlformats.org/officeDocument/2006/relationships/numbering" Target="numbering.xml"/><Relationship Id="rId6" Type="http://schemas.openxmlformats.org/officeDocument/2006/relationships/hyperlink" Target="https://de.wikipedia.org/wiki/Sexualerziehung" TargetMode="External"/><Relationship Id="rId11" Type="http://schemas.openxmlformats.org/officeDocument/2006/relationships/hyperlink" Target="https://de.wikipedia.org/wiki/Siegbert_A._Warwitz" TargetMode="External"/><Relationship Id="rId24" Type="http://schemas.openxmlformats.org/officeDocument/2006/relationships/hyperlink" Target="https://de.wikipedia.org/wiki/Mehrdimensionales_Lernen" TargetMode="External"/><Relationship Id="rId32" Type="http://schemas.openxmlformats.org/officeDocument/2006/relationships/hyperlink" Target="https://de.wikipedia.org/wiki/Bewegungslehre" TargetMode="External"/><Relationship Id="rId37" Type="http://schemas.openxmlformats.org/officeDocument/2006/relationships/hyperlink" Target="https://de.wikipedia.org/wiki/Lerntransfer" TargetMode="External"/><Relationship Id="rId40" Type="http://schemas.openxmlformats.org/officeDocument/2006/relationships/hyperlink" Target="https://de.wikipedia.org/wiki/Trainerakademie_K%C3%B6ln" TargetMode="External"/><Relationship Id="rId45" Type="http://schemas.openxmlformats.org/officeDocument/2006/relationships/hyperlink" Target="https://de.wikipedia.org/wiki/P%C3%A4dagogische_Hochschule" TargetMode="External"/><Relationship Id="rId5" Type="http://schemas.openxmlformats.org/officeDocument/2006/relationships/image" Target="media/image1.png"/><Relationship Id="rId15" Type="http://schemas.openxmlformats.org/officeDocument/2006/relationships/hyperlink" Target="https://de.wikipedia.org/wiki/Aggression" TargetMode="External"/><Relationship Id="rId23" Type="http://schemas.openxmlformats.org/officeDocument/2006/relationships/hyperlink" Target="https://de.wikipedia.org/wiki/Teambildung" TargetMode="External"/><Relationship Id="rId28" Type="http://schemas.openxmlformats.org/officeDocument/2006/relationships/hyperlink" Target="https://de.wikipedia.org/wiki/Sportp%C3%A4dagogik" TargetMode="External"/><Relationship Id="rId36" Type="http://schemas.openxmlformats.org/officeDocument/2006/relationships/hyperlink" Target="https://de.wikipedia.org/wiki/Lernkontrolle" TargetMode="External"/><Relationship Id="rId49" Type="http://schemas.openxmlformats.org/officeDocument/2006/relationships/fontTable" Target="fontTable.xml"/><Relationship Id="rId10" Type="http://schemas.openxmlformats.org/officeDocument/2006/relationships/hyperlink" Target="https://de.wikipedia.org/wiki/Wagnis_(Sport)" TargetMode="External"/><Relationship Id="rId19" Type="http://schemas.openxmlformats.org/officeDocument/2006/relationships/hyperlink" Target="https://de.wikipedia.org/wiki/Hajo_Bernett" TargetMode="External"/><Relationship Id="rId31" Type="http://schemas.openxmlformats.org/officeDocument/2006/relationships/hyperlink" Target="https://de.wikipedia.org/wiki/Trainingslehre" TargetMode="External"/><Relationship Id="rId44" Type="http://schemas.openxmlformats.org/officeDocument/2006/relationships/hyperlink" Target="https://de.wikipedia.org/wiki/Universit%C3%A4t" TargetMode="External"/><Relationship Id="rId4" Type="http://schemas.openxmlformats.org/officeDocument/2006/relationships/webSettings" Target="webSettings.xml"/><Relationship Id="rId9" Type="http://schemas.openxmlformats.org/officeDocument/2006/relationships/hyperlink" Target="https://de.wikipedia.org/wiki/Integration_von_Zugewanderten" TargetMode="External"/><Relationship Id="rId14" Type="http://schemas.openxmlformats.org/officeDocument/2006/relationships/hyperlink" Target="https://de.wikipedia.org/wiki/Wagnis_(Sport)" TargetMode="External"/><Relationship Id="rId22" Type="http://schemas.openxmlformats.org/officeDocument/2006/relationships/hyperlink" Target="https://de.wikipedia.org/wiki/Didaktisches_Dreieck" TargetMode="External"/><Relationship Id="rId27" Type="http://schemas.openxmlformats.org/officeDocument/2006/relationships/hyperlink" Target="https://de.wikipedia.org/wiki/Sportpsychologie" TargetMode="External"/><Relationship Id="rId30" Type="http://schemas.openxmlformats.org/officeDocument/2006/relationships/hyperlink" Target="https://de.wikipedia.org/wiki/Sportsoziologie" TargetMode="External"/><Relationship Id="rId35" Type="http://schemas.openxmlformats.org/officeDocument/2006/relationships/hyperlink" Target="https://de.wikipedia.org/wiki/Curriculum_(P%C3%A4dagogik)" TargetMode="External"/><Relationship Id="rId43" Type="http://schemas.openxmlformats.org/officeDocument/2006/relationships/hyperlink" Target="https://de.wikipedia.org/wiki/Berchtesgaden" TargetMode="External"/><Relationship Id="rId48" Type="http://schemas.openxmlformats.org/officeDocument/2006/relationships/hyperlink" Target="https://de.wikipedia.org/wiki/Kultusministerkonferenz" TargetMode="External"/><Relationship Id="rId8" Type="http://schemas.openxmlformats.org/officeDocument/2006/relationships/hyperlink" Target="https://de.wikipedia.org/wiki/Inklusion_(P%C3%A4dagog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9</Pages>
  <Words>3427</Words>
  <Characters>19538</Characters>
  <Application>Microsoft Office Word</Application>
  <DocSecurity>0</DocSecurity>
  <Lines>162</Lines>
  <Paragraphs>45</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Общие требования к выполнению контрольной работы</vt:lpstr>
      <vt:lpstr>    Grenzen der Sportdidaktik</vt:lpstr>
      <vt:lpstr>    Reformansätze</vt:lpstr>
      <vt:lpstr>    Gegenstand und Aufgaben</vt:lpstr>
      <vt:lpstr>    Schulcurriculare Vorgaben</vt:lpstr>
    </vt:vector>
  </TitlesOfParts>
  <Company/>
  <LinksUpToDate>false</LinksUpToDate>
  <CharactersWithSpaces>22920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Требухина Наталья Васильевна</dc:creator>
  <cp:keywords/>
  <dc:description/>
  <cp:lastModifiedBy>Требухина Наталья Васильевна</cp:lastModifiedBy>
  <cp:revision>10</cp:revision>
  <dcterms:created xsi:type="dcterms:W3CDTF">2018-11-02T08:58:00Z</dcterms:created>
  <dcterms:modified xsi:type="dcterms:W3CDTF">2024-01-24T10:38:00Z</dcterms:modified>
</cp:coreProperties>
</file>